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04702" w14:textId="77777777"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8B54FB3" wp14:editId="4EBF4F9B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0652" w14:textId="77777777"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7A3C5585" w14:textId="77777777"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>Дума</w:t>
      </w:r>
    </w:p>
    <w:p w14:paraId="77A9D86F" w14:textId="77777777"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Усольского муниципального района </w:t>
      </w:r>
    </w:p>
    <w:p w14:paraId="49E103C0" w14:textId="77777777"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>Иркутской области</w:t>
      </w:r>
    </w:p>
    <w:p w14:paraId="5859A61B" w14:textId="77777777"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462CFC" w14:textId="77777777"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14:paraId="5938647C" w14:textId="17AD4FF6" w:rsidR="00457E6E" w:rsidRPr="00457E6E" w:rsidRDefault="00073D5D" w:rsidP="00457E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От</w:t>
      </w:r>
      <w:r w:rsidR="00C12A5D">
        <w:rPr>
          <w:rFonts w:ascii="Times New Roman" w:eastAsia="Times New Roman" w:hAnsi="Times New Roman" w:cs="Times New Roman"/>
          <w:sz w:val="28"/>
          <w:szCs w:val="28"/>
        </w:rPr>
        <w:t xml:space="preserve"> 23.12.2025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457E6E" w:rsidRPr="00457E6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57E6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12A5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57E6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7E6E" w:rsidRPr="00457E6E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C12A5D">
        <w:rPr>
          <w:rFonts w:ascii="Times New Roman" w:eastAsia="Times New Roman" w:hAnsi="Times New Roman" w:cs="Times New Roman"/>
          <w:sz w:val="28"/>
          <w:szCs w:val="28"/>
        </w:rPr>
        <w:t>174</w:t>
      </w:r>
    </w:p>
    <w:p w14:paraId="6373D7F1" w14:textId="77777777" w:rsidR="00457E6E" w:rsidRPr="00457E6E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>рп. Белореченский</w:t>
      </w:r>
    </w:p>
    <w:p w14:paraId="6E3022CC" w14:textId="77777777" w:rsidR="00AA4967" w:rsidRPr="00B50333" w:rsidRDefault="00AA4967" w:rsidP="00AA4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14:paraId="47B3DBAD" w14:textId="77777777" w:rsidR="00975C4E" w:rsidRPr="00B50333" w:rsidRDefault="00457E6E" w:rsidP="00457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Об </w:t>
      </w:r>
      <w:r w:rsidR="00F917A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утверждении Положения об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организации похоронного дела на территори</w:t>
      </w:r>
      <w:r w:rsidR="00A33B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сельских поселений Усольского муниципального района Иркутской области</w:t>
      </w:r>
    </w:p>
    <w:p w14:paraId="59FF6785" w14:textId="77777777" w:rsidR="00975C4E" w:rsidRPr="00B50333" w:rsidRDefault="00975C4E" w:rsidP="00AA4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14:paraId="363333D5" w14:textId="77777777" w:rsidR="008A4E78" w:rsidRPr="00B50333" w:rsidRDefault="008A4E78" w:rsidP="00457E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hAnsi="Times New Roman"/>
          <w:bCs/>
          <w:iCs/>
          <w:sz w:val="28"/>
          <w:szCs w:val="28"/>
        </w:rPr>
        <w:t>В соответствии с</w:t>
      </w:r>
      <w:r w:rsidRPr="00B50333">
        <w:rPr>
          <w:rFonts w:ascii="Times New Roman" w:hAnsi="Times New Roman"/>
          <w:sz w:val="28"/>
          <w:szCs w:val="28"/>
        </w:rPr>
        <w:t xml:space="preserve"> Федеральным законом от 12 января 1996 года № 8-ФЗ «О погребении и похоронном деле», </w:t>
      </w:r>
      <w:r w:rsidR="00146C8B">
        <w:rPr>
          <w:rFonts w:ascii="Times New Roman" w:hAnsi="Times New Roman"/>
          <w:sz w:val="28"/>
          <w:szCs w:val="28"/>
        </w:rPr>
        <w:t xml:space="preserve">пунктом 22 части 1, </w:t>
      </w:r>
      <w:r w:rsidR="00A33BAE">
        <w:rPr>
          <w:rFonts w:ascii="Times New Roman" w:hAnsi="Times New Roman"/>
          <w:sz w:val="28"/>
          <w:szCs w:val="28"/>
        </w:rPr>
        <w:t xml:space="preserve">частью 4 </w:t>
      </w:r>
      <w:r w:rsidRPr="00B50333">
        <w:rPr>
          <w:rFonts w:ascii="Times New Roman" w:hAnsi="Times New Roman"/>
          <w:bCs/>
          <w:iCs/>
          <w:sz w:val="28"/>
          <w:szCs w:val="28"/>
        </w:rPr>
        <w:t>стать</w:t>
      </w:r>
      <w:r w:rsidR="00A33BAE">
        <w:rPr>
          <w:rFonts w:ascii="Times New Roman" w:hAnsi="Times New Roman"/>
          <w:bCs/>
          <w:iCs/>
          <w:sz w:val="28"/>
          <w:szCs w:val="28"/>
        </w:rPr>
        <w:t xml:space="preserve">и 14 </w:t>
      </w:r>
      <w:r w:rsidR="00406361" w:rsidRPr="00B50333">
        <w:rPr>
          <w:rFonts w:ascii="Times New Roman" w:hAnsi="Times New Roman"/>
          <w:bCs/>
          <w:iCs/>
          <w:sz w:val="28"/>
          <w:szCs w:val="28"/>
        </w:rPr>
        <w:t>Федерального закона от 6 </w:t>
      </w:r>
      <w:r w:rsidRPr="00B50333">
        <w:rPr>
          <w:rFonts w:ascii="Times New Roman" w:hAnsi="Times New Roman"/>
          <w:bCs/>
          <w:iCs/>
          <w:sz w:val="28"/>
          <w:szCs w:val="28"/>
        </w:rPr>
        <w:t>октября 2003 года № 131-ФЗ «Об общих принципах организации местного самоупр</w:t>
      </w:r>
      <w:r w:rsidR="00A33BAE">
        <w:rPr>
          <w:rFonts w:ascii="Times New Roman" w:hAnsi="Times New Roman"/>
          <w:bCs/>
          <w:iCs/>
          <w:sz w:val="28"/>
          <w:szCs w:val="28"/>
        </w:rPr>
        <w:t xml:space="preserve">авления в Российской Федерации», 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>Закон</w:t>
      </w:r>
      <w:r w:rsidR="001C3133">
        <w:rPr>
          <w:rFonts w:ascii="Times New Roman" w:hAnsi="Times New Roman"/>
          <w:bCs/>
          <w:iCs/>
          <w:sz w:val="28"/>
          <w:szCs w:val="28"/>
        </w:rPr>
        <w:t>ом</w:t>
      </w:r>
      <w:r w:rsidR="00282FC6">
        <w:rPr>
          <w:rFonts w:ascii="Times New Roman" w:hAnsi="Times New Roman"/>
          <w:bCs/>
          <w:iCs/>
          <w:sz w:val="28"/>
          <w:szCs w:val="28"/>
        </w:rPr>
        <w:t xml:space="preserve"> Иркутской области от 29 июня 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>2012</w:t>
      </w:r>
      <w:r w:rsidR="00282FC6">
        <w:rPr>
          <w:rFonts w:ascii="Times New Roman" w:hAnsi="Times New Roman"/>
          <w:bCs/>
          <w:iCs/>
          <w:sz w:val="28"/>
          <w:szCs w:val="28"/>
        </w:rPr>
        <w:t xml:space="preserve"> года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C3133">
        <w:rPr>
          <w:rFonts w:ascii="Times New Roman" w:hAnsi="Times New Roman"/>
          <w:bCs/>
          <w:iCs/>
          <w:sz w:val="28"/>
          <w:szCs w:val="28"/>
        </w:rPr>
        <w:t>№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 xml:space="preserve"> 64-ОЗ </w:t>
      </w:r>
      <w:r w:rsidR="001C3133">
        <w:rPr>
          <w:rFonts w:ascii="Times New Roman" w:hAnsi="Times New Roman"/>
          <w:bCs/>
          <w:iCs/>
          <w:sz w:val="28"/>
          <w:szCs w:val="28"/>
        </w:rPr>
        <w:t>«</w:t>
      </w:r>
      <w:r w:rsidR="001C3133" w:rsidRPr="001C3133">
        <w:rPr>
          <w:rFonts w:ascii="Times New Roman" w:hAnsi="Times New Roman"/>
          <w:bCs/>
          <w:iCs/>
          <w:sz w:val="28"/>
          <w:szCs w:val="28"/>
        </w:rPr>
        <w:t xml:space="preserve">О семейных (родовых) захоронениях </w:t>
      </w:r>
      <w:r w:rsidR="001C3133">
        <w:rPr>
          <w:rFonts w:ascii="Times New Roman" w:hAnsi="Times New Roman"/>
          <w:bCs/>
          <w:iCs/>
          <w:sz w:val="28"/>
          <w:szCs w:val="28"/>
        </w:rPr>
        <w:t xml:space="preserve">на территории Иркутской области», </w:t>
      </w:r>
      <w:r w:rsidR="00A33BAE">
        <w:rPr>
          <w:rFonts w:ascii="Times New Roman" w:hAnsi="Times New Roman"/>
          <w:bCs/>
          <w:iCs/>
          <w:sz w:val="28"/>
          <w:szCs w:val="28"/>
        </w:rPr>
        <w:t xml:space="preserve">руководствуясь </w:t>
      </w:r>
      <w:r w:rsidRPr="00B50333">
        <w:rPr>
          <w:rFonts w:ascii="Times New Roman" w:hAnsi="Times New Roman"/>
          <w:bCs/>
          <w:iCs/>
          <w:sz w:val="28"/>
          <w:szCs w:val="28"/>
        </w:rPr>
        <w:t>стать</w:t>
      </w:r>
      <w:r w:rsidR="00B9121B" w:rsidRPr="00B50333">
        <w:rPr>
          <w:rFonts w:ascii="Times New Roman" w:hAnsi="Times New Roman"/>
          <w:bCs/>
          <w:iCs/>
          <w:sz w:val="28"/>
          <w:szCs w:val="28"/>
        </w:rPr>
        <w:t>ями</w:t>
      </w:r>
      <w:r w:rsidRPr="00B5033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33BAE">
        <w:rPr>
          <w:rFonts w:ascii="Times New Roman" w:hAnsi="Times New Roman"/>
          <w:bCs/>
          <w:iCs/>
          <w:sz w:val="28"/>
          <w:szCs w:val="28"/>
        </w:rPr>
        <w:t>6, 22, 46</w:t>
      </w:r>
      <w:r w:rsidRPr="00B50333">
        <w:rPr>
          <w:rFonts w:ascii="Times New Roman" w:hAnsi="Times New Roman"/>
          <w:bCs/>
          <w:iCs/>
          <w:sz w:val="28"/>
          <w:szCs w:val="28"/>
        </w:rPr>
        <w:t xml:space="preserve"> Устава </w:t>
      </w:r>
      <w:r w:rsidR="00A33BAE" w:rsidRPr="00A33BAE">
        <w:rPr>
          <w:rFonts w:ascii="Times New Roman" w:hAnsi="Times New Roman"/>
          <w:bCs/>
          <w:iCs/>
          <w:sz w:val="28"/>
          <w:szCs w:val="28"/>
        </w:rPr>
        <w:t>Усольского муниципального района Иркутской области</w:t>
      </w:r>
      <w:r w:rsidR="00A33BA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B50333">
        <w:rPr>
          <w:rFonts w:ascii="Times New Roman" w:hAnsi="Times New Roman"/>
          <w:bCs/>
          <w:iCs/>
          <w:sz w:val="28"/>
          <w:szCs w:val="28"/>
        </w:rPr>
        <w:t xml:space="preserve">Дума </w:t>
      </w:r>
      <w:r w:rsidR="00457E6E" w:rsidRPr="00457E6E">
        <w:rPr>
          <w:rFonts w:ascii="Times New Roman" w:hAnsi="Times New Roman"/>
          <w:bCs/>
          <w:iCs/>
          <w:sz w:val="28"/>
          <w:szCs w:val="28"/>
        </w:rPr>
        <w:t>Усольского муниципального района Иркутской области</w:t>
      </w:r>
    </w:p>
    <w:p w14:paraId="6558360A" w14:textId="77777777" w:rsidR="00AA4967" w:rsidRPr="00B50333" w:rsidRDefault="008A4E78" w:rsidP="00457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РЕШИЛА</w:t>
      </w:r>
      <w:r w:rsidR="00AA4967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14:paraId="041DF84D" w14:textId="77777777" w:rsidR="007240A1" w:rsidRPr="00B50333" w:rsidRDefault="00AA4967" w:rsidP="00AA49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 Утвердить </w:t>
      </w:r>
      <w:r w:rsidR="007240A1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Положение об организации похоронного дела на территори</w:t>
      </w:r>
      <w:r w:rsidR="00A33BAE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7B437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сельских поселений</w:t>
      </w:r>
      <w:r w:rsidR="007240A1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457E6E">
        <w:rPr>
          <w:rFonts w:ascii="Times New Roman" w:eastAsia="Times New Roman" w:hAnsi="Times New Roman" w:cs="Times New Roman"/>
          <w:kern w:val="2"/>
          <w:sz w:val="28"/>
          <w:szCs w:val="28"/>
        </w:rPr>
        <w:t>Усольского муниципального района Иркутской области</w:t>
      </w:r>
      <w:r w:rsidR="00E82805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(прилагается)</w:t>
      </w:r>
      <w:r w:rsidR="007240A1"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14:paraId="0CCB4D36" w14:textId="77777777" w:rsidR="00457E6E" w:rsidRPr="00457E6E" w:rsidRDefault="00E82805" w:rsidP="0045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>2</w:t>
      </w:r>
      <w:r w:rsidR="007240A1" w:rsidRPr="00B50333">
        <w:rPr>
          <w:rFonts w:ascii="Times New Roman" w:hAnsi="Times New Roman"/>
          <w:sz w:val="28"/>
          <w:szCs w:val="28"/>
        </w:rPr>
        <w:t xml:space="preserve">. </w:t>
      </w:r>
      <w:r w:rsidR="00457E6E" w:rsidRPr="00457E6E">
        <w:rPr>
          <w:rFonts w:ascii="Times New Roman" w:hAnsi="Times New Roman"/>
          <w:sz w:val="28"/>
          <w:szCs w:val="28"/>
        </w:rPr>
        <w:t>Консультанту аппарата Думы Усольского муниципального района Иркутской области:</w:t>
      </w:r>
    </w:p>
    <w:p w14:paraId="6E5DBCAC" w14:textId="77777777" w:rsidR="00457E6E" w:rsidRPr="00457E6E" w:rsidRDefault="00457E6E" w:rsidP="0045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E6E">
        <w:rPr>
          <w:rFonts w:ascii="Times New Roman" w:hAnsi="Times New Roman"/>
          <w:sz w:val="28"/>
          <w:szCs w:val="28"/>
        </w:rPr>
        <w:t>2.1.направить настоящее решение мэру Усольского муниципального района Иркутской области для  подписания и опубликования в сетевом издании «Официальный сайт администрации Усольского района» в информационно-телекоммуникационной сети «Интернет» (www.usolie-raion.ru);</w:t>
      </w:r>
    </w:p>
    <w:p w14:paraId="1D1C0B32" w14:textId="77777777" w:rsidR="00AA4967" w:rsidRDefault="00457E6E" w:rsidP="0045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E6E">
        <w:rPr>
          <w:rFonts w:ascii="Times New Roman" w:hAnsi="Times New Roman"/>
          <w:sz w:val="28"/>
          <w:szCs w:val="28"/>
        </w:rPr>
        <w:t>2.2.разместить настоящее решение на официальном сайте Думы Усольского муниципального района Иркутской области (duma.uoura.ru).</w:t>
      </w:r>
    </w:p>
    <w:p w14:paraId="57E6489E" w14:textId="77777777" w:rsidR="00457E6E" w:rsidRPr="00B50333" w:rsidRDefault="00457E6E" w:rsidP="0045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87CABDE" w14:textId="77777777" w:rsidR="00457E6E" w:rsidRPr="00457E6E" w:rsidRDefault="00457E6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Думы </w:t>
      </w:r>
    </w:p>
    <w:p w14:paraId="21DA2EA7" w14:textId="77777777" w:rsidR="00457E6E" w:rsidRPr="00457E6E" w:rsidRDefault="00457E6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Усольского муниципального района </w:t>
      </w:r>
    </w:p>
    <w:p w14:paraId="4A3C8FB0" w14:textId="77777777" w:rsidR="00457E6E" w:rsidRDefault="00457E6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>Иркутской области                                                                           О.А. Серебров</w:t>
      </w:r>
    </w:p>
    <w:p w14:paraId="106136AC" w14:textId="77777777" w:rsidR="00A16F8E" w:rsidRPr="00457E6E" w:rsidRDefault="00A16F8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7B0EE4" w14:textId="77777777" w:rsidR="00457E6E" w:rsidRPr="00457E6E" w:rsidRDefault="00457E6E" w:rsidP="00457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Мэр</w:t>
      </w: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 Усольского муниципального района </w:t>
      </w:r>
    </w:p>
    <w:p w14:paraId="17F739B1" w14:textId="77777777" w:rsidR="00BC4906" w:rsidRDefault="00457E6E" w:rsidP="00E91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Иркутской области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57E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76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2C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В.И. Матюха</w:t>
      </w:r>
      <w:r w:rsidR="00284011">
        <w:rPr>
          <w:rFonts w:ascii="Times New Roman" w:hAnsi="Times New Roman"/>
          <w:sz w:val="28"/>
          <w:szCs w:val="28"/>
        </w:rPr>
        <w:br w:type="page"/>
      </w:r>
    </w:p>
    <w:p w14:paraId="026CEE55" w14:textId="77777777" w:rsidR="007B437E" w:rsidRPr="007B437E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lastRenderedPageBreak/>
        <w:t>Приложение к</w:t>
      </w:r>
    </w:p>
    <w:p w14:paraId="27FFDABE" w14:textId="77777777" w:rsidR="007B437E" w:rsidRPr="007B437E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 xml:space="preserve">решению Думы Усольского </w:t>
      </w:r>
    </w:p>
    <w:p w14:paraId="1D7776C8" w14:textId="77777777" w:rsidR="002E713F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14:paraId="0B149347" w14:textId="77777777" w:rsidR="002E713F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>Иркутской области</w:t>
      </w:r>
    </w:p>
    <w:p w14:paraId="2F62BC3F" w14:textId="63FEAC6B" w:rsidR="007B437E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 xml:space="preserve">  от</w:t>
      </w:r>
      <w:r w:rsidR="002E713F">
        <w:rPr>
          <w:rFonts w:ascii="Times New Roman" w:hAnsi="Times New Roman"/>
          <w:sz w:val="28"/>
          <w:szCs w:val="28"/>
        </w:rPr>
        <w:t xml:space="preserve"> </w:t>
      </w:r>
      <w:r w:rsidR="00C12A5D">
        <w:rPr>
          <w:rFonts w:ascii="Times New Roman" w:hAnsi="Times New Roman"/>
          <w:sz w:val="28"/>
          <w:szCs w:val="28"/>
          <w:u w:val="single"/>
        </w:rPr>
        <w:t>23.12.2025 г. № 174</w:t>
      </w:r>
      <w:bookmarkStart w:id="0" w:name="_GoBack"/>
      <w:bookmarkEnd w:id="0"/>
      <w:r w:rsidRPr="007B437E">
        <w:rPr>
          <w:rFonts w:ascii="Times New Roman" w:hAnsi="Times New Roman"/>
          <w:sz w:val="28"/>
          <w:szCs w:val="28"/>
        </w:rPr>
        <w:t xml:space="preserve"> </w:t>
      </w:r>
    </w:p>
    <w:p w14:paraId="79DC923A" w14:textId="77777777" w:rsidR="0053031C" w:rsidRPr="00B50333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7B437E">
        <w:rPr>
          <w:rFonts w:ascii="Times New Roman" w:hAnsi="Times New Roman"/>
          <w:sz w:val="28"/>
          <w:szCs w:val="28"/>
        </w:rPr>
        <w:t xml:space="preserve">              </w:t>
      </w:r>
    </w:p>
    <w:p w14:paraId="1DE2B701" w14:textId="77777777" w:rsidR="0053031C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Положение </w:t>
      </w:r>
      <w:r w:rsidRPr="007B437E">
        <w:rPr>
          <w:rFonts w:ascii="Times New Roman" w:eastAsia="Times New Roman" w:hAnsi="Times New Roman" w:cs="Times New Roman"/>
          <w:kern w:val="2"/>
          <w:sz w:val="28"/>
          <w:szCs w:val="28"/>
        </w:rPr>
        <w:t>об организации похоронного дела на территори</w:t>
      </w:r>
      <w:r w:rsidR="00A33BAE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Pr="007B437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сельских поселений Усольского муниципального района Иркутской области</w:t>
      </w:r>
    </w:p>
    <w:p w14:paraId="1D9365A0" w14:textId="77777777" w:rsidR="007B437E" w:rsidRPr="00B50333" w:rsidRDefault="007B437E" w:rsidP="007B4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AAE70CF" w14:textId="77777777" w:rsidR="00CF0E95" w:rsidRPr="00073F7F" w:rsidRDefault="00CF0E95" w:rsidP="00064A89">
      <w:pPr>
        <w:pStyle w:val="ConsPlusNormal"/>
        <w:ind w:firstLine="709"/>
        <w:jc w:val="center"/>
      </w:pPr>
      <w:r w:rsidRPr="00CF0E95">
        <w:t xml:space="preserve">Раздел I. </w:t>
      </w:r>
      <w:r w:rsidR="00073F7F">
        <w:t>Общие положения</w:t>
      </w:r>
    </w:p>
    <w:p w14:paraId="512A8C31" w14:textId="77777777" w:rsidR="00CF0E95" w:rsidRDefault="00CF0E95" w:rsidP="00064A89">
      <w:pPr>
        <w:pStyle w:val="ConsPlusNormal"/>
        <w:ind w:firstLine="709"/>
        <w:jc w:val="center"/>
      </w:pPr>
    </w:p>
    <w:p w14:paraId="68510938" w14:textId="77777777" w:rsidR="00064A89" w:rsidRPr="00B50333" w:rsidRDefault="00064A89" w:rsidP="00064A89">
      <w:pPr>
        <w:pStyle w:val="ConsPlusNormal"/>
        <w:ind w:firstLine="709"/>
        <w:jc w:val="center"/>
      </w:pPr>
      <w:r w:rsidRPr="00B50333">
        <w:t xml:space="preserve">Глава 1. </w:t>
      </w:r>
      <w:r w:rsidR="007B437E">
        <w:t>Предмет правового регулирования</w:t>
      </w:r>
    </w:p>
    <w:p w14:paraId="07DB85E2" w14:textId="77777777" w:rsidR="00064A89" w:rsidRPr="00B50333" w:rsidRDefault="00064A89" w:rsidP="00064A89">
      <w:pPr>
        <w:pStyle w:val="ConsPlusNormal"/>
        <w:ind w:firstLine="709"/>
        <w:jc w:val="center"/>
      </w:pPr>
    </w:p>
    <w:p w14:paraId="0BABEF18" w14:textId="77777777" w:rsidR="00064A89" w:rsidRDefault="00A84F63" w:rsidP="005E1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1A5D21" w:rsidRPr="001A5D21">
        <w:rPr>
          <w:rFonts w:ascii="Times New Roman" w:hAnsi="Times New Roman" w:cs="Times New Roman"/>
          <w:sz w:val="28"/>
          <w:szCs w:val="28"/>
        </w:rPr>
        <w:t xml:space="preserve">об организации похоронного дела на территории сельских поселений Усольского муниципального района Иркутской области </w:t>
      </w:r>
      <w:r w:rsidR="001A5D21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Pr="00B50333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</w:t>
      </w:r>
      <w:r w:rsidR="00282FC6">
        <w:rPr>
          <w:rFonts w:ascii="Times New Roman" w:hAnsi="Times New Roman" w:cs="Times New Roman"/>
          <w:sz w:val="28"/>
          <w:szCs w:val="28"/>
        </w:rPr>
        <w:t>ом</w:t>
      </w:r>
      <w:r w:rsidRPr="00B50333">
        <w:rPr>
          <w:rFonts w:ascii="Times New Roman" w:hAnsi="Times New Roman" w:cs="Times New Roman"/>
          <w:sz w:val="28"/>
          <w:szCs w:val="28"/>
        </w:rPr>
        <w:t xml:space="preserve"> от 12 января 1996 года № 8-ФЗ «О погребении и похоронном деле»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8-ФЗ)</w:t>
      </w:r>
      <w:r w:rsidRPr="00B50333">
        <w:rPr>
          <w:rFonts w:ascii="Times New Roman" w:hAnsi="Times New Roman" w:cs="Times New Roman"/>
          <w:sz w:val="28"/>
          <w:szCs w:val="28"/>
        </w:rPr>
        <w:t xml:space="preserve">, </w:t>
      </w:r>
      <w:r w:rsidR="002E713F" w:rsidRPr="002E713F">
        <w:rPr>
          <w:rFonts w:ascii="Times New Roman" w:hAnsi="Times New Roman" w:cs="Times New Roman"/>
          <w:sz w:val="28"/>
          <w:szCs w:val="28"/>
        </w:rPr>
        <w:t xml:space="preserve">пунктом 22 части 1, частью 4 статьи 14 </w:t>
      </w:r>
      <w:r w:rsidR="00282FC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14A94" w:rsidRPr="00B50333">
        <w:rPr>
          <w:rFonts w:ascii="Times New Roman" w:hAnsi="Times New Roman" w:cs="Times New Roman"/>
          <w:bCs/>
          <w:iCs/>
          <w:sz w:val="28"/>
          <w:szCs w:val="28"/>
        </w:rPr>
        <w:t>от 6 </w:t>
      </w:r>
      <w:r w:rsidRPr="00B50333">
        <w:rPr>
          <w:rFonts w:ascii="Times New Roman" w:hAnsi="Times New Roman" w:cs="Times New Roman"/>
          <w:bCs/>
          <w:iCs/>
          <w:sz w:val="28"/>
          <w:szCs w:val="28"/>
        </w:rPr>
        <w:t>октября</w:t>
      </w:r>
      <w:r w:rsidR="00114A94" w:rsidRPr="00B5033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B50333">
        <w:rPr>
          <w:rFonts w:ascii="Times New Roman" w:hAnsi="Times New Roman" w:cs="Times New Roman"/>
          <w:bCs/>
          <w:iCs/>
          <w:sz w:val="28"/>
          <w:szCs w:val="28"/>
        </w:rPr>
        <w:t>2003 года № 131-ФЗ «Об общих принципах организации местного самоуправления в Российской Федерации»,</w:t>
      </w:r>
      <w:r w:rsidRPr="00B50333">
        <w:rPr>
          <w:rFonts w:ascii="Times New Roman" w:hAnsi="Times New Roman" w:cs="Times New Roman"/>
          <w:sz w:val="28"/>
          <w:szCs w:val="28"/>
        </w:rPr>
        <w:t xml:space="preserve"> Законом Иркутской области от 29 июня 2012 года № 64-ОЗ «О семейных (родовых) захоронениях на территории Иркутской области», Санитарными правилами и нормами</w:t>
      </w:r>
      <w:r w:rsidR="00406361" w:rsidRPr="00B50333">
        <w:rPr>
          <w:rFonts w:ascii="Times New Roman" w:hAnsi="Times New Roman" w:cs="Times New Roman"/>
          <w:sz w:val="28"/>
          <w:szCs w:val="28"/>
        </w:rPr>
        <w:t xml:space="preserve"> </w:t>
      </w:r>
      <w:r w:rsidR="00406361" w:rsidRPr="00EB1FB9">
        <w:rPr>
          <w:rFonts w:ascii="Times New Roman" w:hAnsi="Times New Roman" w:cs="Times New Roman"/>
          <w:sz w:val="28"/>
          <w:szCs w:val="28"/>
        </w:rPr>
        <w:t>СанПиН</w:t>
      </w:r>
      <w:r w:rsidRPr="00EB1FB9">
        <w:rPr>
          <w:rFonts w:ascii="Times New Roman" w:hAnsi="Times New Roman" w:cs="Times New Roman"/>
          <w:sz w:val="28"/>
          <w:szCs w:val="28"/>
        </w:rPr>
        <w:t xml:space="preserve"> 2.1.</w:t>
      </w:r>
      <w:r w:rsidR="000475E5" w:rsidRPr="00EB1FB9">
        <w:rPr>
          <w:rFonts w:ascii="Times New Roman" w:hAnsi="Times New Roman" w:cs="Times New Roman"/>
          <w:sz w:val="28"/>
          <w:szCs w:val="28"/>
        </w:rPr>
        <w:t>3684</w:t>
      </w:r>
      <w:r w:rsidRPr="00EB1FB9">
        <w:rPr>
          <w:rFonts w:ascii="Times New Roman" w:hAnsi="Times New Roman" w:cs="Times New Roman"/>
          <w:sz w:val="28"/>
          <w:szCs w:val="28"/>
        </w:rPr>
        <w:t>-</w:t>
      </w:r>
      <w:r w:rsidR="000475E5" w:rsidRPr="00EB1FB9">
        <w:rPr>
          <w:rFonts w:ascii="Times New Roman" w:hAnsi="Times New Roman" w:cs="Times New Roman"/>
          <w:sz w:val="28"/>
          <w:szCs w:val="28"/>
        </w:rPr>
        <w:t>2</w:t>
      </w:r>
      <w:r w:rsidRPr="00EB1FB9">
        <w:rPr>
          <w:rFonts w:ascii="Times New Roman" w:hAnsi="Times New Roman" w:cs="Times New Roman"/>
          <w:sz w:val="28"/>
          <w:szCs w:val="28"/>
        </w:rPr>
        <w:t>1 «</w:t>
      </w:r>
      <w:r w:rsidR="00114A94" w:rsidRPr="00EB1FB9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r w:rsidR="00406361" w:rsidRPr="00EB1FB9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14A94" w:rsidRPr="00EB1FB9">
        <w:rPr>
          <w:rFonts w:ascii="Times New Roman" w:hAnsi="Times New Roman" w:cs="Times New Roman"/>
          <w:sz w:val="28"/>
          <w:szCs w:val="28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Pr="00EB1FB9">
        <w:rPr>
          <w:rFonts w:ascii="Times New Roman" w:hAnsi="Times New Roman" w:cs="Times New Roman"/>
          <w:sz w:val="28"/>
          <w:szCs w:val="28"/>
        </w:rPr>
        <w:t>», утвержденными постановлением Главного государственного санитарного врача Российской Федерации от 28</w:t>
      </w:r>
      <w:r w:rsidR="00114A94" w:rsidRPr="00EB1FB9">
        <w:rPr>
          <w:rFonts w:ascii="Times New Roman" w:hAnsi="Times New Roman" w:cs="Times New Roman"/>
          <w:sz w:val="28"/>
          <w:szCs w:val="28"/>
        </w:rPr>
        <w:t> </w:t>
      </w:r>
      <w:r w:rsidR="000475E5" w:rsidRPr="00EB1FB9">
        <w:rPr>
          <w:rFonts w:ascii="Times New Roman" w:hAnsi="Times New Roman" w:cs="Times New Roman"/>
          <w:sz w:val="28"/>
          <w:szCs w:val="28"/>
        </w:rPr>
        <w:t>января</w:t>
      </w:r>
      <w:r w:rsidRPr="00EB1FB9">
        <w:rPr>
          <w:rFonts w:ascii="Times New Roman" w:hAnsi="Times New Roman" w:cs="Times New Roman"/>
          <w:sz w:val="28"/>
          <w:szCs w:val="28"/>
        </w:rPr>
        <w:t xml:space="preserve"> 20</w:t>
      </w:r>
      <w:r w:rsidR="000475E5" w:rsidRPr="00EB1FB9">
        <w:rPr>
          <w:rFonts w:ascii="Times New Roman" w:hAnsi="Times New Roman" w:cs="Times New Roman"/>
          <w:sz w:val="28"/>
          <w:szCs w:val="28"/>
        </w:rPr>
        <w:t>2</w:t>
      </w:r>
      <w:r w:rsidRPr="00EB1FB9">
        <w:rPr>
          <w:rFonts w:ascii="Times New Roman" w:hAnsi="Times New Roman" w:cs="Times New Roman"/>
          <w:sz w:val="28"/>
          <w:szCs w:val="28"/>
        </w:rPr>
        <w:t xml:space="preserve">1 года № </w:t>
      </w:r>
      <w:r w:rsidR="000475E5" w:rsidRPr="00EB1FB9">
        <w:rPr>
          <w:rFonts w:ascii="Times New Roman" w:hAnsi="Times New Roman" w:cs="Times New Roman"/>
          <w:sz w:val="28"/>
          <w:szCs w:val="28"/>
        </w:rPr>
        <w:t>3</w:t>
      </w:r>
      <w:r w:rsidR="00A06BAE" w:rsidRPr="00EB1FB9">
        <w:rPr>
          <w:rFonts w:ascii="Times New Roman" w:hAnsi="Times New Roman" w:cs="Times New Roman"/>
          <w:sz w:val="28"/>
          <w:szCs w:val="28"/>
        </w:rPr>
        <w:t xml:space="preserve"> (далее – СанПиН 2.1.3684-21)</w:t>
      </w:r>
      <w:r w:rsidRPr="00EB1FB9">
        <w:rPr>
          <w:rFonts w:ascii="Times New Roman" w:hAnsi="Times New Roman" w:cs="Times New Roman"/>
          <w:sz w:val="28"/>
          <w:szCs w:val="28"/>
        </w:rPr>
        <w:t>,</w:t>
      </w:r>
      <w:r w:rsidRPr="00B50333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7B437E" w:rsidRPr="007B437E">
        <w:rPr>
          <w:rFonts w:ascii="Times New Roman" w:hAnsi="Times New Roman" w:cs="Times New Roman"/>
          <w:sz w:val="28"/>
          <w:szCs w:val="28"/>
        </w:rPr>
        <w:t>Усольского муниципального района Иркутской области</w:t>
      </w:r>
      <w:r w:rsidR="00E86A5D" w:rsidRPr="00B50333">
        <w:rPr>
          <w:rFonts w:ascii="Times New Roman" w:hAnsi="Times New Roman" w:cs="Times New Roman"/>
          <w:sz w:val="28"/>
          <w:szCs w:val="28"/>
        </w:rPr>
        <w:t>, и регулирует отношения, связанные с организацией похоронного дела</w:t>
      </w:r>
      <w:r w:rsidR="000B2D45">
        <w:rPr>
          <w:rFonts w:ascii="Times New Roman" w:hAnsi="Times New Roman" w:cs="Times New Roman"/>
          <w:sz w:val="28"/>
          <w:szCs w:val="28"/>
        </w:rPr>
        <w:t xml:space="preserve"> </w:t>
      </w:r>
      <w:r w:rsidR="00E86A5D" w:rsidRPr="00B50333">
        <w:rPr>
          <w:rFonts w:ascii="Times New Roman" w:hAnsi="Times New Roman" w:cs="Times New Roman"/>
          <w:sz w:val="28"/>
          <w:szCs w:val="28"/>
        </w:rPr>
        <w:t>на территори</w:t>
      </w:r>
      <w:r w:rsidR="00A33BAE">
        <w:rPr>
          <w:rFonts w:ascii="Times New Roman" w:hAnsi="Times New Roman" w:cs="Times New Roman"/>
          <w:sz w:val="28"/>
          <w:szCs w:val="28"/>
        </w:rPr>
        <w:t>и</w:t>
      </w:r>
      <w:r w:rsidR="007B437E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7B437E" w:rsidRPr="007B437E">
        <w:rPr>
          <w:rFonts w:ascii="Times New Roman" w:hAnsi="Times New Roman" w:cs="Times New Roman"/>
          <w:sz w:val="28"/>
          <w:szCs w:val="28"/>
        </w:rPr>
        <w:t>Усольского муниципального района Иркутской области</w:t>
      </w:r>
      <w:r w:rsidR="00A07537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E0023D7" w14:textId="77777777" w:rsidR="00A07537" w:rsidRPr="00A07537" w:rsidRDefault="00A07537" w:rsidP="00A07537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07537">
        <w:rPr>
          <w:rFonts w:ascii="Times New Roman" w:hAnsi="Times New Roman" w:cs="Times New Roman"/>
          <w:sz w:val="28"/>
        </w:rPr>
        <w:t>1) определяет порядок деятельности общественных кладбищ;</w:t>
      </w:r>
    </w:p>
    <w:p w14:paraId="466BCAD1" w14:textId="77777777" w:rsidR="00A07537" w:rsidRPr="00A07537" w:rsidRDefault="00A07537" w:rsidP="00A07537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07537">
        <w:rPr>
          <w:rFonts w:ascii="Times New Roman" w:hAnsi="Times New Roman" w:cs="Times New Roman"/>
          <w:sz w:val="28"/>
        </w:rPr>
        <w:t>2) устанавливает правила содержания мест погребения.</w:t>
      </w:r>
    </w:p>
    <w:p w14:paraId="30509A5B" w14:textId="77777777" w:rsidR="00533BEE" w:rsidRDefault="00533BEE" w:rsidP="00AB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B50333">
        <w:rPr>
          <w:rFonts w:ascii="Times New Roman" w:hAnsi="Times New Roman" w:cs="Times New Roman"/>
          <w:sz w:val="28"/>
          <w:szCs w:val="28"/>
        </w:rPr>
        <w:t>Понятия, используемые в настоящем Положении, применяются в значениях, установленных законодательством Российской Федерации</w:t>
      </w:r>
      <w:r w:rsidR="00183816" w:rsidRPr="00B50333">
        <w:rPr>
          <w:rFonts w:ascii="Times New Roman" w:hAnsi="Times New Roman" w:cs="Times New Roman"/>
          <w:sz w:val="28"/>
          <w:szCs w:val="28"/>
        </w:rPr>
        <w:t xml:space="preserve"> о погребении и похоронном деле</w:t>
      </w:r>
      <w:r w:rsidRPr="00B50333">
        <w:rPr>
          <w:rFonts w:ascii="Times New Roman" w:hAnsi="Times New Roman" w:cs="Times New Roman"/>
          <w:sz w:val="28"/>
          <w:szCs w:val="28"/>
        </w:rPr>
        <w:t>.</w:t>
      </w:r>
    </w:p>
    <w:p w14:paraId="1F3E5427" w14:textId="77777777" w:rsidR="00A16F8E" w:rsidRDefault="00A16F8E" w:rsidP="0006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2F0D66" w14:textId="77777777" w:rsidR="00A16F8E" w:rsidRDefault="00A16F8E" w:rsidP="0006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21C27E" w14:textId="77777777" w:rsidR="00A16F8E" w:rsidRDefault="00A16F8E" w:rsidP="0006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2F3DB4" w14:textId="77777777" w:rsidR="00064A89" w:rsidRPr="00B50333" w:rsidRDefault="00064A89" w:rsidP="00064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0FBE">
        <w:rPr>
          <w:rFonts w:ascii="Times New Roman" w:hAnsi="Times New Roman" w:cs="Times New Roman"/>
          <w:sz w:val="28"/>
          <w:szCs w:val="28"/>
        </w:rPr>
        <w:lastRenderedPageBreak/>
        <w:t xml:space="preserve">Глава 2. </w:t>
      </w:r>
      <w:r w:rsidR="00A33BAE" w:rsidRPr="00CC0FBE">
        <w:rPr>
          <w:rFonts w:ascii="Times New Roman" w:hAnsi="Times New Roman" w:cs="Times New Roman"/>
          <w:sz w:val="28"/>
          <w:szCs w:val="28"/>
        </w:rPr>
        <w:t>Основы организации похоронного дела</w:t>
      </w:r>
    </w:p>
    <w:p w14:paraId="625F0BBD" w14:textId="77777777" w:rsidR="00A16F8E" w:rsidRDefault="00A16F8E" w:rsidP="00B91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523A55" w14:textId="77777777" w:rsidR="006D6BFE" w:rsidRDefault="0045637C" w:rsidP="00B91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121B" w:rsidRPr="00B50333">
        <w:rPr>
          <w:rFonts w:ascii="Times New Roman" w:hAnsi="Times New Roman"/>
          <w:sz w:val="28"/>
          <w:szCs w:val="28"/>
        </w:rPr>
        <w:t xml:space="preserve">. </w:t>
      </w:r>
      <w:r w:rsidR="00073F7F" w:rsidRPr="005A1B0B">
        <w:rPr>
          <w:rFonts w:ascii="Times New Roman" w:hAnsi="Times New Roman" w:cs="Times New Roman"/>
          <w:sz w:val="28"/>
          <w:szCs w:val="28"/>
        </w:rPr>
        <w:t xml:space="preserve">Организация похоронного дела на территории сельских поселений Усольского муниципального района Иркутской области осуществляется </w:t>
      </w:r>
      <w:r w:rsidR="002E713F">
        <w:rPr>
          <w:rFonts w:ascii="Times New Roman" w:hAnsi="Times New Roman" w:cs="Times New Roman"/>
          <w:sz w:val="28"/>
          <w:szCs w:val="28"/>
        </w:rPr>
        <w:t>а</w:t>
      </w:r>
      <w:r w:rsidR="00073F7F" w:rsidRPr="005A1B0B">
        <w:rPr>
          <w:rFonts w:ascii="Times New Roman" w:hAnsi="Times New Roman" w:cs="Times New Roman"/>
          <w:sz w:val="28"/>
          <w:szCs w:val="28"/>
        </w:rPr>
        <w:t xml:space="preserve">дминистрацией Усольского муниципального района Иркутской области (далее – </w:t>
      </w:r>
      <w:r w:rsidR="002E713F">
        <w:rPr>
          <w:rFonts w:ascii="Times New Roman" w:hAnsi="Times New Roman" w:cs="Times New Roman"/>
          <w:sz w:val="28"/>
          <w:szCs w:val="28"/>
        </w:rPr>
        <w:t>а</w:t>
      </w:r>
      <w:r w:rsidR="008A08EF">
        <w:rPr>
          <w:rFonts w:ascii="Times New Roman" w:hAnsi="Times New Roman" w:cs="Times New Roman"/>
          <w:sz w:val="28"/>
          <w:szCs w:val="28"/>
        </w:rPr>
        <w:t>дминистрация</w:t>
      </w:r>
      <w:r w:rsidR="002E713F">
        <w:rPr>
          <w:rFonts w:ascii="Times New Roman" w:hAnsi="Times New Roman" w:cs="Times New Roman"/>
          <w:sz w:val="28"/>
          <w:szCs w:val="28"/>
        </w:rPr>
        <w:t xml:space="preserve">) в лице уполномоченного органа - </w:t>
      </w:r>
      <w:r w:rsidR="008370C2">
        <w:rPr>
          <w:rFonts w:ascii="Times New Roman" w:hAnsi="Times New Roman" w:cs="Times New Roman"/>
          <w:sz w:val="28"/>
          <w:szCs w:val="28"/>
        </w:rPr>
        <w:t>у</w:t>
      </w:r>
      <w:r w:rsidR="002E713F">
        <w:rPr>
          <w:rFonts w:ascii="Times New Roman" w:hAnsi="Times New Roman" w:cs="Times New Roman"/>
          <w:sz w:val="28"/>
          <w:szCs w:val="28"/>
        </w:rPr>
        <w:t>правлени</w:t>
      </w:r>
      <w:r w:rsidR="008370C2">
        <w:rPr>
          <w:rFonts w:ascii="Times New Roman" w:hAnsi="Times New Roman" w:cs="Times New Roman"/>
          <w:sz w:val="28"/>
          <w:szCs w:val="28"/>
        </w:rPr>
        <w:t>я</w:t>
      </w:r>
      <w:r w:rsidR="002E713F">
        <w:rPr>
          <w:rFonts w:ascii="Times New Roman" w:hAnsi="Times New Roman" w:cs="Times New Roman"/>
          <w:sz w:val="28"/>
          <w:szCs w:val="28"/>
        </w:rPr>
        <w:t xml:space="preserve"> ЖКХ администрации </w:t>
      </w:r>
      <w:r w:rsidR="002E713F" w:rsidRPr="002E713F">
        <w:rPr>
          <w:rFonts w:ascii="Times New Roman" w:hAnsi="Times New Roman" w:cs="Times New Roman"/>
          <w:sz w:val="28"/>
          <w:szCs w:val="28"/>
        </w:rPr>
        <w:t>Усольского муниципального района Иркутской области</w:t>
      </w:r>
      <w:r w:rsidR="002E713F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8370C2">
        <w:rPr>
          <w:rFonts w:ascii="Times New Roman" w:hAnsi="Times New Roman" w:cs="Times New Roman"/>
          <w:sz w:val="28"/>
          <w:szCs w:val="28"/>
        </w:rPr>
        <w:t>у</w:t>
      </w:r>
      <w:r w:rsidR="002E713F">
        <w:rPr>
          <w:rFonts w:ascii="Times New Roman" w:hAnsi="Times New Roman" w:cs="Times New Roman"/>
          <w:sz w:val="28"/>
          <w:szCs w:val="28"/>
        </w:rPr>
        <w:t>правление ЖКХ).</w:t>
      </w:r>
    </w:p>
    <w:p w14:paraId="3494C591" w14:textId="77777777" w:rsidR="00B9121B" w:rsidRPr="00B50333" w:rsidRDefault="0045637C" w:rsidP="00B91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3F7F">
        <w:rPr>
          <w:rFonts w:ascii="Times New Roman" w:hAnsi="Times New Roman"/>
          <w:sz w:val="28"/>
          <w:szCs w:val="28"/>
        </w:rPr>
        <w:t xml:space="preserve">. </w:t>
      </w:r>
      <w:r w:rsidR="00B9121B" w:rsidRPr="00B50333">
        <w:rPr>
          <w:rFonts w:ascii="Times New Roman" w:hAnsi="Times New Roman"/>
          <w:sz w:val="28"/>
          <w:szCs w:val="28"/>
        </w:rPr>
        <w:t xml:space="preserve">Погребение </w:t>
      </w:r>
      <w:r w:rsidR="00A33BAE">
        <w:rPr>
          <w:rFonts w:ascii="Times New Roman" w:hAnsi="Times New Roman"/>
          <w:sz w:val="28"/>
          <w:szCs w:val="28"/>
        </w:rPr>
        <w:t xml:space="preserve">на </w:t>
      </w:r>
      <w:r w:rsidR="00A33BAE" w:rsidRPr="00A33BAE">
        <w:rPr>
          <w:rFonts w:ascii="Times New Roman" w:hAnsi="Times New Roman"/>
          <w:sz w:val="28"/>
          <w:szCs w:val="28"/>
        </w:rPr>
        <w:t xml:space="preserve">территории сельских поселений Усольского муниципального района Иркутской области </w:t>
      </w:r>
      <w:r w:rsidR="00B9121B" w:rsidRPr="00B50333">
        <w:rPr>
          <w:rFonts w:ascii="Times New Roman" w:hAnsi="Times New Roman"/>
          <w:sz w:val="28"/>
          <w:szCs w:val="28"/>
        </w:rPr>
        <w:t>осуществляется путем предания тела (останков) умершего</w:t>
      </w:r>
      <w:r w:rsidR="00953EAA" w:rsidRPr="00B50333">
        <w:rPr>
          <w:rFonts w:ascii="Times New Roman" w:hAnsi="Times New Roman"/>
          <w:sz w:val="28"/>
          <w:szCs w:val="28"/>
        </w:rPr>
        <w:t xml:space="preserve"> </w:t>
      </w:r>
      <w:r w:rsidR="00B9121B" w:rsidRPr="00B50333">
        <w:rPr>
          <w:rFonts w:ascii="Times New Roman" w:hAnsi="Times New Roman"/>
          <w:sz w:val="28"/>
          <w:szCs w:val="28"/>
        </w:rPr>
        <w:t>земле (захоронение в могилу).</w:t>
      </w:r>
    </w:p>
    <w:p w14:paraId="4A6C1ABA" w14:textId="77777777" w:rsidR="005A1B0B" w:rsidRDefault="0045637C" w:rsidP="0007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121B" w:rsidRPr="00B50333">
        <w:rPr>
          <w:rFonts w:ascii="Times New Roman" w:hAnsi="Times New Roman" w:cs="Times New Roman"/>
          <w:sz w:val="28"/>
          <w:szCs w:val="28"/>
        </w:rPr>
        <w:t xml:space="preserve">. Места погребения </w:t>
      </w:r>
      <w:r w:rsidR="00A33BAE" w:rsidRPr="00A33BAE">
        <w:rPr>
          <w:rFonts w:ascii="Times New Roman" w:hAnsi="Times New Roman" w:cs="Times New Roman"/>
          <w:sz w:val="28"/>
          <w:szCs w:val="28"/>
        </w:rPr>
        <w:t>на территории сельских поселений Усольского муниципального района Иркутской области</w:t>
      </w:r>
      <w:r w:rsidR="00B9121B" w:rsidRPr="00B50333">
        <w:rPr>
          <w:rFonts w:ascii="Times New Roman" w:hAnsi="Times New Roman" w:cs="Times New Roman"/>
          <w:sz w:val="28"/>
          <w:szCs w:val="28"/>
        </w:rPr>
        <w:t xml:space="preserve"> организуются в виде отведенных в соответствии с этическими, санитарными и экологическими требованиями участков земли с сооружаемыми на них кладбищами для захоронения тел (останков) умерших.</w:t>
      </w:r>
    </w:p>
    <w:p w14:paraId="304A1D40" w14:textId="77777777" w:rsidR="00A07537" w:rsidRPr="00073F7F" w:rsidRDefault="0045637C" w:rsidP="0007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7537">
        <w:rPr>
          <w:rFonts w:ascii="Times New Roman" w:hAnsi="Times New Roman" w:cs="Times New Roman"/>
          <w:sz w:val="28"/>
          <w:szCs w:val="28"/>
        </w:rPr>
        <w:t xml:space="preserve">. </w:t>
      </w:r>
      <w:r w:rsidR="00A07537" w:rsidRPr="00A07537">
        <w:rPr>
          <w:rFonts w:ascii="Times New Roman" w:hAnsi="Times New Roman" w:cs="Times New Roman"/>
          <w:sz w:val="28"/>
          <w:szCs w:val="28"/>
        </w:rPr>
        <w:t>Кладбищ</w:t>
      </w:r>
      <w:r w:rsidR="00A07537">
        <w:rPr>
          <w:rFonts w:ascii="Times New Roman" w:hAnsi="Times New Roman" w:cs="Times New Roman"/>
          <w:sz w:val="28"/>
          <w:szCs w:val="28"/>
        </w:rPr>
        <w:t>а</w:t>
      </w:r>
      <w:r w:rsidR="00CB7678">
        <w:rPr>
          <w:rFonts w:ascii="Times New Roman" w:hAnsi="Times New Roman" w:cs="Times New Roman"/>
          <w:sz w:val="28"/>
          <w:szCs w:val="28"/>
        </w:rPr>
        <w:t>, расположенные</w:t>
      </w:r>
      <w:r w:rsidR="00A07537" w:rsidRPr="00A07537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A07537">
        <w:rPr>
          <w:rFonts w:ascii="Times New Roman" w:hAnsi="Times New Roman" w:cs="Times New Roman"/>
          <w:sz w:val="28"/>
          <w:szCs w:val="28"/>
        </w:rPr>
        <w:t>ях</w:t>
      </w:r>
      <w:r w:rsidR="00A07537" w:rsidRPr="00A07537">
        <w:rPr>
          <w:rFonts w:ascii="Times New Roman" w:hAnsi="Times New Roman" w:cs="Times New Roman"/>
          <w:sz w:val="28"/>
          <w:szCs w:val="28"/>
        </w:rPr>
        <w:t xml:space="preserve"> сельских поселений Усольского муниципального района Иркутской области</w:t>
      </w:r>
      <w:r w:rsidR="00A228DB">
        <w:rPr>
          <w:rFonts w:ascii="Times New Roman" w:hAnsi="Times New Roman" w:cs="Times New Roman"/>
          <w:sz w:val="28"/>
          <w:szCs w:val="28"/>
        </w:rPr>
        <w:t>,</w:t>
      </w:r>
      <w:r w:rsidR="00A07537" w:rsidRPr="00A07537">
        <w:rPr>
          <w:rFonts w:ascii="Times New Roman" w:hAnsi="Times New Roman" w:cs="Times New Roman"/>
          <w:sz w:val="28"/>
          <w:szCs w:val="28"/>
        </w:rPr>
        <w:t xml:space="preserve"> </w:t>
      </w:r>
      <w:r w:rsidR="00A07537">
        <w:rPr>
          <w:rFonts w:ascii="Times New Roman" w:hAnsi="Times New Roman" w:cs="Times New Roman"/>
          <w:sz w:val="28"/>
          <w:szCs w:val="28"/>
        </w:rPr>
        <w:t>являю</w:t>
      </w:r>
      <w:r w:rsidR="00A07537" w:rsidRPr="00A07537">
        <w:rPr>
          <w:rFonts w:ascii="Times New Roman" w:hAnsi="Times New Roman" w:cs="Times New Roman"/>
          <w:sz w:val="28"/>
          <w:szCs w:val="28"/>
        </w:rPr>
        <w:t>тся общественным</w:t>
      </w:r>
      <w:r w:rsidR="00A07537">
        <w:rPr>
          <w:rFonts w:ascii="Times New Roman" w:hAnsi="Times New Roman" w:cs="Times New Roman"/>
          <w:sz w:val="28"/>
          <w:szCs w:val="28"/>
        </w:rPr>
        <w:t>и</w:t>
      </w:r>
      <w:r w:rsidR="00BF23B9">
        <w:rPr>
          <w:rFonts w:ascii="Times New Roman" w:hAnsi="Times New Roman" w:cs="Times New Roman"/>
          <w:sz w:val="28"/>
          <w:szCs w:val="28"/>
        </w:rPr>
        <w:t>.</w:t>
      </w:r>
    </w:p>
    <w:p w14:paraId="2650E543" w14:textId="77777777" w:rsidR="00AB4192" w:rsidRPr="00B50333" w:rsidRDefault="0045637C" w:rsidP="00AB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86A5D" w:rsidRPr="00B50333">
        <w:rPr>
          <w:rFonts w:ascii="Times New Roman" w:hAnsi="Times New Roman"/>
          <w:sz w:val="28"/>
          <w:szCs w:val="28"/>
        </w:rPr>
        <w:t xml:space="preserve">. </w:t>
      </w:r>
      <w:r w:rsidR="008A08EF">
        <w:rPr>
          <w:rFonts w:ascii="Times New Roman" w:hAnsi="Times New Roman"/>
          <w:sz w:val="28"/>
          <w:szCs w:val="28"/>
        </w:rPr>
        <w:t>Администрация</w:t>
      </w:r>
      <w:r w:rsidR="00AB4192" w:rsidRPr="00B50333">
        <w:rPr>
          <w:rFonts w:ascii="Times New Roman" w:hAnsi="Times New Roman"/>
          <w:sz w:val="28"/>
          <w:szCs w:val="28"/>
        </w:rPr>
        <w:t xml:space="preserve"> в сфере похоронного дела:</w:t>
      </w:r>
    </w:p>
    <w:p w14:paraId="0877F9FC" w14:textId="77777777" w:rsidR="005E1192" w:rsidRPr="005E1192" w:rsidRDefault="002B54FC" w:rsidP="005E1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E2">
        <w:rPr>
          <w:rFonts w:ascii="Times New Roman" w:hAnsi="Times New Roman" w:cs="Times New Roman"/>
          <w:sz w:val="28"/>
          <w:szCs w:val="28"/>
        </w:rPr>
        <w:t>1</w:t>
      </w:r>
      <w:r w:rsidR="00AB4192" w:rsidRPr="004E02E2">
        <w:rPr>
          <w:rFonts w:ascii="Times New Roman" w:hAnsi="Times New Roman" w:cs="Times New Roman"/>
          <w:sz w:val="28"/>
          <w:szCs w:val="28"/>
        </w:rPr>
        <w:t>) предоставл</w:t>
      </w:r>
      <w:r w:rsidR="00BF5D2A" w:rsidRPr="004E02E2">
        <w:rPr>
          <w:rFonts w:ascii="Times New Roman" w:hAnsi="Times New Roman" w:cs="Times New Roman"/>
          <w:sz w:val="28"/>
          <w:szCs w:val="28"/>
        </w:rPr>
        <w:t>яет</w:t>
      </w:r>
      <w:r w:rsidR="00183816" w:rsidRPr="004E02E2">
        <w:rPr>
          <w:rFonts w:ascii="Times New Roman" w:hAnsi="Times New Roman" w:cs="Times New Roman"/>
          <w:sz w:val="28"/>
          <w:szCs w:val="28"/>
        </w:rPr>
        <w:t xml:space="preserve"> </w:t>
      </w:r>
      <w:r w:rsidR="00AB4192" w:rsidRPr="004E02E2">
        <w:rPr>
          <w:rFonts w:ascii="Times New Roman" w:hAnsi="Times New Roman" w:cs="Times New Roman"/>
          <w:sz w:val="28"/>
          <w:szCs w:val="28"/>
        </w:rPr>
        <w:t>земельн</w:t>
      </w:r>
      <w:r w:rsidR="00BF5D2A" w:rsidRPr="004E02E2">
        <w:rPr>
          <w:rFonts w:ascii="Times New Roman" w:hAnsi="Times New Roman" w:cs="Times New Roman"/>
          <w:sz w:val="28"/>
          <w:szCs w:val="28"/>
        </w:rPr>
        <w:t>ый</w:t>
      </w:r>
      <w:r w:rsidR="00AB4192" w:rsidRPr="004E02E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F5D2A" w:rsidRPr="004E02E2">
        <w:rPr>
          <w:rFonts w:ascii="Times New Roman" w:hAnsi="Times New Roman" w:cs="Times New Roman"/>
          <w:sz w:val="28"/>
          <w:szCs w:val="28"/>
        </w:rPr>
        <w:t>ок</w:t>
      </w:r>
      <w:r w:rsidR="00AB4192" w:rsidRPr="004E02E2">
        <w:rPr>
          <w:rFonts w:ascii="Times New Roman" w:hAnsi="Times New Roman" w:cs="Times New Roman"/>
          <w:sz w:val="28"/>
          <w:szCs w:val="28"/>
        </w:rPr>
        <w:t xml:space="preserve"> для размещения общественного кладбища в соответствии с Федеральным законом </w:t>
      </w:r>
      <w:r w:rsidR="00342711" w:rsidRPr="004E02E2">
        <w:rPr>
          <w:rFonts w:ascii="Times New Roman" w:hAnsi="Times New Roman" w:cs="Times New Roman"/>
          <w:sz w:val="28"/>
          <w:szCs w:val="28"/>
        </w:rPr>
        <w:t>№</w:t>
      </w:r>
      <w:r w:rsidR="00AB4192" w:rsidRPr="004E02E2">
        <w:rPr>
          <w:rFonts w:ascii="Times New Roman" w:hAnsi="Times New Roman" w:cs="Times New Roman"/>
          <w:sz w:val="28"/>
          <w:szCs w:val="28"/>
        </w:rPr>
        <w:t xml:space="preserve"> 8-ФЗ</w:t>
      </w:r>
      <w:r w:rsidR="005E1192" w:rsidRPr="004E02E2">
        <w:rPr>
          <w:rFonts w:ascii="Times New Roman" w:hAnsi="Times New Roman" w:cs="Times New Roman"/>
          <w:sz w:val="28"/>
          <w:szCs w:val="28"/>
        </w:rPr>
        <w:t>,</w:t>
      </w:r>
      <w:r w:rsidR="00647ED7" w:rsidRPr="004E02E2">
        <w:rPr>
          <w:rFonts w:ascii="Times New Roman" w:hAnsi="Times New Roman" w:cs="Times New Roman"/>
          <w:sz w:val="28"/>
          <w:szCs w:val="28"/>
        </w:rPr>
        <w:t xml:space="preserve"> </w:t>
      </w:r>
      <w:r w:rsidR="005E1192" w:rsidRPr="004E02E2">
        <w:rPr>
          <w:rFonts w:ascii="Times New Roman" w:hAnsi="Times New Roman" w:cs="Times New Roman"/>
          <w:sz w:val="28"/>
          <w:szCs w:val="28"/>
        </w:rPr>
        <w:t>земельным законодательство</w:t>
      </w:r>
      <w:r w:rsidR="00BD25BB" w:rsidRPr="004E02E2">
        <w:rPr>
          <w:rFonts w:ascii="Times New Roman" w:hAnsi="Times New Roman" w:cs="Times New Roman"/>
          <w:sz w:val="28"/>
          <w:szCs w:val="28"/>
        </w:rPr>
        <w:t xml:space="preserve">м, документами территориального </w:t>
      </w:r>
      <w:r w:rsidR="005E1192" w:rsidRPr="004E02E2">
        <w:rPr>
          <w:rFonts w:ascii="Times New Roman" w:hAnsi="Times New Roman" w:cs="Times New Roman"/>
          <w:sz w:val="28"/>
          <w:szCs w:val="28"/>
        </w:rPr>
        <w:t>планирования Усольского муниципального района Иркутской области</w:t>
      </w:r>
      <w:r w:rsidR="007501E8" w:rsidRPr="004E02E2">
        <w:rPr>
          <w:rFonts w:ascii="Times New Roman" w:hAnsi="Times New Roman" w:cs="Times New Roman"/>
          <w:sz w:val="28"/>
          <w:szCs w:val="28"/>
        </w:rPr>
        <w:t xml:space="preserve">, </w:t>
      </w:r>
      <w:r w:rsidR="002E713F" w:rsidRPr="004E02E2">
        <w:rPr>
          <w:rFonts w:ascii="Times New Roman" w:hAnsi="Times New Roman" w:cs="Times New Roman"/>
          <w:sz w:val="28"/>
          <w:szCs w:val="28"/>
        </w:rPr>
        <w:t xml:space="preserve"> СанПиН 2.1.3684-21</w:t>
      </w:r>
      <w:r w:rsidR="00983588" w:rsidRPr="004E02E2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4E02E2">
        <w:rPr>
          <w:rFonts w:ascii="Times New Roman" w:hAnsi="Times New Roman" w:cs="Times New Roman"/>
          <w:sz w:val="28"/>
          <w:szCs w:val="28"/>
        </w:rPr>
        <w:t>распоряжения</w:t>
      </w:r>
      <w:r w:rsidR="005E1192" w:rsidRPr="004E02E2">
        <w:rPr>
          <w:rFonts w:ascii="Times New Roman" w:hAnsi="Times New Roman" w:cs="Times New Roman"/>
          <w:sz w:val="28"/>
          <w:szCs w:val="28"/>
        </w:rPr>
        <w:t>;</w:t>
      </w:r>
    </w:p>
    <w:p w14:paraId="7DBDE653" w14:textId="77777777" w:rsidR="003D0129" w:rsidRPr="00B50333" w:rsidRDefault="002E713F" w:rsidP="00CD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0129" w:rsidRPr="00B50333">
        <w:rPr>
          <w:rFonts w:ascii="Times New Roman" w:hAnsi="Times New Roman" w:cs="Times New Roman"/>
          <w:sz w:val="28"/>
          <w:szCs w:val="28"/>
        </w:rPr>
        <w:t xml:space="preserve">) </w:t>
      </w:r>
      <w:r w:rsidR="00BF5D2A" w:rsidRPr="00B50333">
        <w:rPr>
          <w:rFonts w:ascii="Times New Roman" w:hAnsi="Times New Roman" w:cs="Times New Roman"/>
          <w:sz w:val="28"/>
          <w:szCs w:val="28"/>
        </w:rPr>
        <w:t>прин</w:t>
      </w:r>
      <w:r w:rsidR="00BF5D2A">
        <w:rPr>
          <w:rFonts w:ascii="Times New Roman" w:hAnsi="Times New Roman" w:cs="Times New Roman"/>
          <w:sz w:val="28"/>
          <w:szCs w:val="28"/>
        </w:rPr>
        <w:t>имает</w:t>
      </w:r>
      <w:r w:rsidR="003D0129" w:rsidRPr="00B5033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501E8">
        <w:rPr>
          <w:rFonts w:ascii="Times New Roman" w:hAnsi="Times New Roman" w:cs="Times New Roman"/>
          <w:sz w:val="28"/>
          <w:szCs w:val="28"/>
        </w:rPr>
        <w:t>е</w:t>
      </w:r>
      <w:r w:rsidR="003D0129" w:rsidRPr="00B50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A228DB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D0129" w:rsidRPr="00B50333">
        <w:rPr>
          <w:rFonts w:ascii="Times New Roman" w:hAnsi="Times New Roman" w:cs="Times New Roman"/>
          <w:sz w:val="28"/>
          <w:szCs w:val="28"/>
        </w:rPr>
        <w:t>о создании</w:t>
      </w:r>
      <w:r w:rsidR="007501E8">
        <w:rPr>
          <w:rFonts w:ascii="Times New Roman" w:hAnsi="Times New Roman" w:cs="Times New Roman"/>
          <w:sz w:val="28"/>
          <w:szCs w:val="28"/>
        </w:rPr>
        <w:t xml:space="preserve"> семейных (родовых) захоронений;</w:t>
      </w:r>
      <w:r w:rsidR="003D0129" w:rsidRPr="00B503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9FDAD" w14:textId="77777777" w:rsidR="00AB4192" w:rsidRDefault="002E713F" w:rsidP="008E4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) </w:t>
      </w:r>
      <w:r w:rsidR="00BF5D2A" w:rsidRPr="00FB56E2">
        <w:rPr>
          <w:rFonts w:ascii="Times New Roman" w:hAnsi="Times New Roman" w:cs="Times New Roman"/>
          <w:sz w:val="28"/>
          <w:szCs w:val="28"/>
        </w:rPr>
        <w:t>устанавл</w:t>
      </w:r>
      <w:r w:rsidR="00BF5D2A">
        <w:rPr>
          <w:rFonts w:ascii="Times New Roman" w:hAnsi="Times New Roman" w:cs="Times New Roman"/>
          <w:sz w:val="28"/>
          <w:szCs w:val="28"/>
        </w:rPr>
        <w:t>ивает</w:t>
      </w:r>
      <w:r w:rsidR="00FB56E2" w:rsidRPr="00FB56E2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BF5D2A">
        <w:rPr>
          <w:rFonts w:ascii="Times New Roman" w:hAnsi="Times New Roman" w:cs="Times New Roman"/>
          <w:sz w:val="28"/>
          <w:szCs w:val="28"/>
        </w:rPr>
        <w:t>ь</w:t>
      </w:r>
      <w:r w:rsidR="00FB56E2" w:rsidRPr="00FB56E2">
        <w:rPr>
          <w:rFonts w:ascii="Times New Roman" w:hAnsi="Times New Roman" w:cs="Times New Roman"/>
          <w:sz w:val="28"/>
          <w:szCs w:val="28"/>
        </w:rPr>
        <w:t xml:space="preserve"> услуг, предоставляемых согласно гарантированному перечню услуг по погребению, в соответствии со статьями 9, 12 Федерального закона № 8-ФЗ</w:t>
      </w:r>
      <w:r w:rsidRPr="002E713F">
        <w:t xml:space="preserve"> </w:t>
      </w:r>
      <w:r w:rsidRPr="002E713F">
        <w:rPr>
          <w:rFonts w:ascii="Times New Roman" w:hAnsi="Times New Roman" w:cs="Times New Roman"/>
          <w:sz w:val="28"/>
          <w:szCs w:val="28"/>
        </w:rPr>
        <w:t>в форме постановления администрации</w:t>
      </w:r>
      <w:r w:rsidR="00AB4192" w:rsidRPr="00B50333">
        <w:rPr>
          <w:rFonts w:ascii="Times New Roman" w:hAnsi="Times New Roman" w:cs="Times New Roman"/>
          <w:sz w:val="28"/>
          <w:szCs w:val="28"/>
        </w:rPr>
        <w:t>;</w:t>
      </w:r>
    </w:p>
    <w:p w14:paraId="40C5DC0B" w14:textId="77777777" w:rsidR="002E713F" w:rsidRPr="00B50333" w:rsidRDefault="002E713F" w:rsidP="0024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277E" w:rsidRPr="0024277E">
        <w:rPr>
          <w:rFonts w:ascii="Times New Roman" w:hAnsi="Times New Roman" w:cs="Times New Roman"/>
          <w:sz w:val="28"/>
          <w:szCs w:val="28"/>
        </w:rPr>
        <w:t>) организует работы по содержанию общественного кладбища;</w:t>
      </w:r>
    </w:p>
    <w:p w14:paraId="01977821" w14:textId="77777777" w:rsidR="002E713F" w:rsidRDefault="002E713F" w:rsidP="00C66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4192" w:rsidRPr="00B50333">
        <w:rPr>
          <w:rFonts w:ascii="Times New Roman" w:hAnsi="Times New Roman" w:cs="Times New Roman"/>
          <w:sz w:val="28"/>
          <w:szCs w:val="28"/>
        </w:rPr>
        <w:t>) осуществл</w:t>
      </w:r>
      <w:r w:rsidR="00BF5D2A">
        <w:rPr>
          <w:rFonts w:ascii="Times New Roman" w:hAnsi="Times New Roman" w:cs="Times New Roman"/>
          <w:sz w:val="28"/>
          <w:szCs w:val="28"/>
        </w:rPr>
        <w:t>яет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 ины</w:t>
      </w:r>
      <w:r w:rsidR="00BF5D2A">
        <w:rPr>
          <w:rFonts w:ascii="Times New Roman" w:hAnsi="Times New Roman" w:cs="Times New Roman"/>
          <w:sz w:val="28"/>
          <w:szCs w:val="28"/>
        </w:rPr>
        <w:t>е</w:t>
      </w:r>
      <w:r w:rsidR="00183816" w:rsidRPr="00B50333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BF5D2A">
        <w:rPr>
          <w:rFonts w:ascii="Times New Roman" w:hAnsi="Times New Roman" w:cs="Times New Roman"/>
          <w:sz w:val="28"/>
          <w:szCs w:val="28"/>
        </w:rPr>
        <w:t>я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 в сфере организации похоронного дела</w:t>
      </w:r>
      <w:r w:rsidR="003D60F7">
        <w:rPr>
          <w:rFonts w:ascii="Times New Roman" w:hAnsi="Times New Roman" w:cs="Times New Roman"/>
          <w:sz w:val="28"/>
          <w:szCs w:val="28"/>
        </w:rPr>
        <w:t xml:space="preserve">, </w:t>
      </w:r>
      <w:r w:rsidR="005D5AFA">
        <w:rPr>
          <w:rFonts w:ascii="Times New Roman" w:hAnsi="Times New Roman" w:cs="Times New Roman"/>
          <w:sz w:val="28"/>
          <w:szCs w:val="28"/>
        </w:rPr>
        <w:t>предусмотренны</w:t>
      </w:r>
      <w:r w:rsidR="00A228DB">
        <w:rPr>
          <w:rFonts w:ascii="Times New Roman" w:hAnsi="Times New Roman" w:cs="Times New Roman"/>
          <w:sz w:val="28"/>
          <w:szCs w:val="28"/>
        </w:rPr>
        <w:t>е</w:t>
      </w:r>
      <w:r w:rsidR="005D5AFA">
        <w:rPr>
          <w:rFonts w:ascii="Times New Roman" w:hAnsi="Times New Roman" w:cs="Times New Roman"/>
          <w:sz w:val="28"/>
          <w:szCs w:val="28"/>
        </w:rPr>
        <w:t xml:space="preserve"> </w:t>
      </w:r>
      <w:r w:rsidR="00AB4192" w:rsidRPr="00B5033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</w:t>
      </w:r>
      <w:r w:rsidR="002F2C0F">
        <w:rPr>
          <w:rFonts w:ascii="Times New Roman" w:hAnsi="Times New Roman" w:cs="Times New Roman"/>
          <w:sz w:val="28"/>
          <w:szCs w:val="28"/>
        </w:rPr>
        <w:t xml:space="preserve"> 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Иркутской области, </w:t>
      </w:r>
      <w:r w:rsidR="00342711" w:rsidRPr="00B50333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AB4192" w:rsidRPr="00B50333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5D5AFA">
        <w:rPr>
          <w:rFonts w:ascii="Times New Roman" w:hAnsi="Times New Roman" w:cs="Times New Roman"/>
          <w:sz w:val="28"/>
          <w:szCs w:val="28"/>
        </w:rPr>
        <w:t>орган</w:t>
      </w:r>
      <w:r w:rsidR="00282FC6">
        <w:rPr>
          <w:rFonts w:ascii="Times New Roman" w:hAnsi="Times New Roman" w:cs="Times New Roman"/>
          <w:sz w:val="28"/>
          <w:szCs w:val="28"/>
        </w:rPr>
        <w:t>ов</w:t>
      </w:r>
      <w:r w:rsidR="005D5AF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796FD4" w:rsidRPr="00796FD4">
        <w:rPr>
          <w:rFonts w:ascii="Times New Roman" w:hAnsi="Times New Roman" w:cs="Times New Roman"/>
          <w:sz w:val="28"/>
          <w:szCs w:val="28"/>
        </w:rPr>
        <w:t>Усольского муниципального района Иркутской области</w:t>
      </w:r>
      <w:r w:rsidR="00796FD4">
        <w:rPr>
          <w:rFonts w:ascii="Times New Roman" w:hAnsi="Times New Roman" w:cs="Times New Roman"/>
          <w:sz w:val="28"/>
          <w:szCs w:val="28"/>
        </w:rPr>
        <w:t>.</w:t>
      </w:r>
    </w:p>
    <w:p w14:paraId="2AE82D35" w14:textId="77777777" w:rsidR="002E713F" w:rsidRDefault="006D6BFE" w:rsidP="002E71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BF23B9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BF23B9" w:rsidRPr="00BF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E713F"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ЖКХ</w:t>
      </w:r>
      <w:r w:rsid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713F"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сфере похоронного дела:</w:t>
      </w:r>
    </w:p>
    <w:p w14:paraId="281B0BF8" w14:textId="77777777" w:rsidR="002E713F" w:rsidRPr="002E713F" w:rsidRDefault="002E713F" w:rsidP="002E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предоставляет участок земли для погребения умершего на общественном кладбище в соответствии с Федеральным законом № 8-ФЗ;</w:t>
      </w:r>
    </w:p>
    <w:p w14:paraId="30A6F389" w14:textId="77777777" w:rsidR="002E713F" w:rsidRDefault="002E713F" w:rsidP="002E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ведет учет (регистрацию) захоронений в книге 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учета (регистрации) захоронений, </w:t>
      </w:r>
      <w:r w:rsidR="007501E8" w:rsidRPr="00B50333">
        <w:rPr>
          <w:rFonts w:ascii="Times New Roman" w:hAnsi="Times New Roman" w:cs="Times New Roman"/>
          <w:sz w:val="28"/>
          <w:szCs w:val="28"/>
        </w:rPr>
        <w:t>осуществл</w:t>
      </w:r>
      <w:r w:rsidR="007501E8">
        <w:rPr>
          <w:rFonts w:ascii="Times New Roman" w:hAnsi="Times New Roman" w:cs="Times New Roman"/>
          <w:sz w:val="28"/>
          <w:szCs w:val="28"/>
        </w:rPr>
        <w:t>яет</w:t>
      </w:r>
      <w:r w:rsidR="007501E8" w:rsidRPr="00B50333">
        <w:rPr>
          <w:rFonts w:ascii="Times New Roman" w:hAnsi="Times New Roman" w:cs="Times New Roman"/>
          <w:sz w:val="28"/>
          <w:szCs w:val="28"/>
        </w:rPr>
        <w:t xml:space="preserve"> учет, регистраци</w:t>
      </w:r>
      <w:r w:rsidR="007501E8">
        <w:rPr>
          <w:rFonts w:ascii="Times New Roman" w:hAnsi="Times New Roman" w:cs="Times New Roman"/>
          <w:sz w:val="28"/>
          <w:szCs w:val="28"/>
        </w:rPr>
        <w:t>ю</w:t>
      </w:r>
      <w:r w:rsidR="007501E8" w:rsidRPr="00B50333">
        <w:rPr>
          <w:rFonts w:ascii="Times New Roman" w:hAnsi="Times New Roman" w:cs="Times New Roman"/>
          <w:sz w:val="28"/>
          <w:szCs w:val="28"/>
        </w:rPr>
        <w:t xml:space="preserve"> и перерегистраци</w:t>
      </w:r>
      <w:r w:rsidR="007501E8">
        <w:rPr>
          <w:rFonts w:ascii="Times New Roman" w:hAnsi="Times New Roman" w:cs="Times New Roman"/>
          <w:sz w:val="28"/>
          <w:szCs w:val="28"/>
        </w:rPr>
        <w:t>ю семейных (родовых) захоронений</w:t>
      </w:r>
      <w:r w:rsidR="007501E8" w:rsidRPr="00B50333">
        <w:rPr>
          <w:rFonts w:ascii="Times New Roman" w:hAnsi="Times New Roman" w:cs="Times New Roman"/>
          <w:sz w:val="28"/>
          <w:szCs w:val="28"/>
        </w:rPr>
        <w:t>;</w:t>
      </w:r>
    </w:p>
    <w:p w14:paraId="0FD9A713" w14:textId="77777777" w:rsidR="002E713F" w:rsidRDefault="002E713F" w:rsidP="002E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E713F">
        <w:rPr>
          <w:rFonts w:ascii="Times New Roman" w:eastAsiaTheme="minorHAnsi" w:hAnsi="Times New Roman" w:cs="Times New Roman"/>
          <w:sz w:val="28"/>
          <w:szCs w:val="28"/>
          <w:lang w:eastAsia="en-US"/>
        </w:rPr>
        <w:t>) обеспечивает хранение текущих документов, касающихся вопрос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 организации похоронного дела.</w:t>
      </w:r>
    </w:p>
    <w:p w14:paraId="2BEB4CFF" w14:textId="77777777" w:rsidR="002E713F" w:rsidRDefault="002E713F" w:rsidP="002E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9. Должностным лицом, уполномоченным на выдачу удостоверения на захоронение, является начальник </w:t>
      </w:r>
      <w:r w:rsidR="008370C2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правления ЖКХ, в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отсутстви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(отпуск, командировка, 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временная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нетрудоспособност</w:t>
      </w:r>
      <w:r w:rsidR="007501E8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лицо, исполняющее его обязанности по должности.</w:t>
      </w:r>
    </w:p>
    <w:p w14:paraId="7CF5A099" w14:textId="77777777" w:rsidR="000C5CC8" w:rsidRDefault="000C5CC8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61EFA7D" w14:textId="77777777" w:rsidR="00CF0E95" w:rsidRDefault="00CF0E95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F0E95">
        <w:rPr>
          <w:rFonts w:ascii="Times New Roman" w:hAnsi="Times New Roman" w:cs="Times New Roman"/>
          <w:sz w:val="28"/>
          <w:szCs w:val="28"/>
        </w:rPr>
        <w:t xml:space="preserve">Раздел II. </w:t>
      </w:r>
      <w:r w:rsidR="00073F7F">
        <w:rPr>
          <w:rFonts w:ascii="Times New Roman" w:hAnsi="Times New Roman" w:cs="Times New Roman"/>
          <w:sz w:val="28"/>
          <w:szCs w:val="28"/>
        </w:rPr>
        <w:t xml:space="preserve">Порядок деятельности общественных кладбищ </w:t>
      </w:r>
    </w:p>
    <w:p w14:paraId="1D7C7B08" w14:textId="77777777" w:rsidR="00CF0E95" w:rsidRDefault="00CF0E95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B88B1DB" w14:textId="77777777" w:rsidR="00421C8E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3D37">
        <w:rPr>
          <w:rFonts w:ascii="Times New Roman" w:hAnsi="Times New Roman" w:cs="Times New Roman"/>
          <w:sz w:val="28"/>
          <w:szCs w:val="28"/>
        </w:rPr>
        <w:t>3</w:t>
      </w:r>
      <w:r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421C8E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14:paraId="561BF121" w14:textId="77777777" w:rsidR="00CF0E95" w:rsidRPr="00B50333" w:rsidRDefault="00CF0E95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8FE5F46" w14:textId="77777777" w:rsidR="000B382C" w:rsidRDefault="006D6BFE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64A89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0B382C" w:rsidRPr="000B382C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C65A2C">
        <w:rPr>
          <w:rFonts w:ascii="Times New Roman" w:hAnsi="Times New Roman" w:cs="Times New Roman"/>
          <w:sz w:val="28"/>
          <w:szCs w:val="28"/>
        </w:rPr>
        <w:t xml:space="preserve">кладбища </w:t>
      </w:r>
      <w:r w:rsidR="008370C2">
        <w:rPr>
          <w:rFonts w:ascii="Times New Roman" w:hAnsi="Times New Roman" w:cs="Times New Roman"/>
          <w:sz w:val="28"/>
          <w:szCs w:val="28"/>
        </w:rPr>
        <w:t>организуются</w:t>
      </w:r>
      <w:r w:rsidR="000B382C" w:rsidRPr="000B382C">
        <w:rPr>
          <w:rFonts w:ascii="Times New Roman" w:hAnsi="Times New Roman" w:cs="Times New Roman"/>
          <w:sz w:val="28"/>
          <w:szCs w:val="28"/>
        </w:rPr>
        <w:t xml:space="preserve">  на земельных участках, предоставленных для указанных целей, с соблюдением санитарных и экологических требований.</w:t>
      </w:r>
    </w:p>
    <w:p w14:paraId="2199C391" w14:textId="77777777" w:rsidR="00064A89" w:rsidRPr="00C43D51" w:rsidRDefault="00471660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D51">
        <w:rPr>
          <w:rFonts w:ascii="Times New Roman" w:hAnsi="Times New Roman" w:cs="Times New Roman"/>
          <w:sz w:val="28"/>
          <w:szCs w:val="28"/>
        </w:rPr>
        <w:t>1</w:t>
      </w:r>
      <w:r w:rsidR="006D6BFE">
        <w:rPr>
          <w:rFonts w:ascii="Times New Roman" w:hAnsi="Times New Roman" w:cs="Times New Roman"/>
          <w:sz w:val="28"/>
          <w:szCs w:val="28"/>
        </w:rPr>
        <w:t>1</w:t>
      </w:r>
      <w:r w:rsidR="00064A89" w:rsidRPr="00C43D51">
        <w:rPr>
          <w:rFonts w:ascii="Times New Roman" w:hAnsi="Times New Roman" w:cs="Times New Roman"/>
          <w:sz w:val="28"/>
          <w:szCs w:val="28"/>
        </w:rPr>
        <w:t xml:space="preserve">. На общественном кладбище </w:t>
      </w:r>
      <w:r w:rsidR="00620762" w:rsidRPr="00C43D51">
        <w:rPr>
          <w:rFonts w:ascii="Times New Roman" w:hAnsi="Times New Roman" w:cs="Times New Roman"/>
          <w:sz w:val="28"/>
          <w:szCs w:val="28"/>
        </w:rPr>
        <w:t>предусматриваются</w:t>
      </w:r>
      <w:r w:rsidR="00064A89" w:rsidRPr="00C43D51">
        <w:rPr>
          <w:rFonts w:ascii="Times New Roman" w:hAnsi="Times New Roman" w:cs="Times New Roman"/>
          <w:sz w:val="28"/>
          <w:szCs w:val="28"/>
        </w:rPr>
        <w:t xml:space="preserve"> места:</w:t>
      </w:r>
    </w:p>
    <w:p w14:paraId="22F061ED" w14:textId="77777777" w:rsidR="00064A89" w:rsidRPr="00C43D51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D51">
        <w:rPr>
          <w:rFonts w:ascii="Times New Roman" w:hAnsi="Times New Roman" w:cs="Times New Roman"/>
          <w:sz w:val="28"/>
          <w:szCs w:val="28"/>
        </w:rPr>
        <w:t>1) для почетных захоронений;</w:t>
      </w:r>
    </w:p>
    <w:p w14:paraId="7AE9892D" w14:textId="77777777" w:rsidR="00064A89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D51">
        <w:rPr>
          <w:rFonts w:ascii="Times New Roman" w:hAnsi="Times New Roman" w:cs="Times New Roman"/>
          <w:sz w:val="28"/>
          <w:szCs w:val="28"/>
        </w:rPr>
        <w:t>2) для воинских захоронений;</w:t>
      </w:r>
    </w:p>
    <w:p w14:paraId="6C407982" w14:textId="77777777" w:rsidR="009B59AF" w:rsidRDefault="009B59A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для одиночных захоронений;</w:t>
      </w:r>
    </w:p>
    <w:p w14:paraId="00825B4E" w14:textId="77777777" w:rsidR="009B59AF" w:rsidRPr="00C43D51" w:rsidRDefault="009B59A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для </w:t>
      </w:r>
      <w:r w:rsidRPr="009B59AF">
        <w:rPr>
          <w:rFonts w:ascii="Times New Roman" w:hAnsi="Times New Roman" w:cs="Times New Roman"/>
          <w:sz w:val="28"/>
          <w:szCs w:val="28"/>
        </w:rPr>
        <w:t>семейных (родовых) захоронений;</w:t>
      </w:r>
    </w:p>
    <w:p w14:paraId="23F5622E" w14:textId="77777777" w:rsidR="00064A89" w:rsidRDefault="009B59A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4A89" w:rsidRPr="00C43D51">
        <w:rPr>
          <w:rFonts w:ascii="Times New Roman" w:hAnsi="Times New Roman" w:cs="Times New Roman"/>
          <w:sz w:val="28"/>
          <w:szCs w:val="28"/>
        </w:rPr>
        <w:t>) для погребения умерших, личность которых не установлена органами внутренних дел, и для погребения умерших при отсутствии супруга, близких родственников, иных родственников либо законного представителя или при невозмож</w:t>
      </w:r>
      <w:r w:rsidR="00C71182" w:rsidRPr="00C43D51">
        <w:rPr>
          <w:rFonts w:ascii="Times New Roman" w:hAnsi="Times New Roman" w:cs="Times New Roman"/>
          <w:sz w:val="28"/>
          <w:szCs w:val="28"/>
        </w:rPr>
        <w:t>ности осуществить ими погребение.</w:t>
      </w:r>
    </w:p>
    <w:p w14:paraId="17C443F3" w14:textId="77777777" w:rsidR="009E7644" w:rsidRPr="00B50333" w:rsidRDefault="009E7644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6F79F6" w14:textId="77777777" w:rsidR="00DD075F" w:rsidRDefault="00243B3A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7BBA">
        <w:rPr>
          <w:rFonts w:ascii="Times New Roman" w:hAnsi="Times New Roman" w:cs="Times New Roman"/>
          <w:sz w:val="28"/>
          <w:szCs w:val="28"/>
        </w:rPr>
        <w:t>4</w:t>
      </w:r>
      <w:r w:rsidR="00DD075F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организации деятельности общественных кладбищ </w:t>
      </w:r>
    </w:p>
    <w:p w14:paraId="52A6A8CC" w14:textId="77777777" w:rsidR="00243B3A" w:rsidRPr="00B50333" w:rsidRDefault="00243B3A" w:rsidP="00DD07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EA674C5" w14:textId="77777777" w:rsidR="00064A89" w:rsidRDefault="00CF0E95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2</w:t>
      </w:r>
      <w:r w:rsidR="00064A89" w:rsidRPr="00C771CB">
        <w:rPr>
          <w:rFonts w:ascii="Times New Roman" w:hAnsi="Times New Roman" w:cs="Times New Roman"/>
          <w:sz w:val="28"/>
          <w:szCs w:val="28"/>
        </w:rPr>
        <w:t>. Общественное кладбище открыто для посещений ежедневно</w:t>
      </w:r>
      <w:r w:rsidR="004C30C7">
        <w:rPr>
          <w:rFonts w:ascii="Times New Roman" w:hAnsi="Times New Roman" w:cs="Times New Roman"/>
          <w:sz w:val="28"/>
          <w:szCs w:val="28"/>
        </w:rPr>
        <w:t>.</w:t>
      </w:r>
    </w:p>
    <w:p w14:paraId="32DAA187" w14:textId="77777777" w:rsidR="002B54FC" w:rsidRPr="00B50333" w:rsidRDefault="002B54FC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54FC">
        <w:rPr>
          <w:rFonts w:ascii="Times New Roman" w:hAnsi="Times New Roman" w:cs="Times New Roman"/>
          <w:sz w:val="28"/>
          <w:szCs w:val="28"/>
        </w:rPr>
        <w:t>Территория общественного кладбища оборудуется контейнерными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FC">
        <w:rPr>
          <w:rFonts w:ascii="Times New Roman" w:hAnsi="Times New Roman" w:cs="Times New Roman"/>
          <w:sz w:val="28"/>
          <w:szCs w:val="28"/>
        </w:rPr>
        <w:t>площадками для накопления твердых коммунальных отходов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F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C5CC8">
        <w:rPr>
          <w:rFonts w:ascii="Times New Roman" w:hAnsi="Times New Roman" w:cs="Times New Roman"/>
          <w:sz w:val="28"/>
          <w:szCs w:val="28"/>
        </w:rPr>
        <w:t>65</w:t>
      </w:r>
      <w:r w:rsidRPr="002B54FC">
        <w:rPr>
          <w:rFonts w:ascii="Times New Roman" w:hAnsi="Times New Roman" w:cs="Times New Roman"/>
          <w:sz w:val="28"/>
          <w:szCs w:val="28"/>
        </w:rPr>
        <w:t xml:space="preserve"> СанПиН 2.1.3684-21.</w:t>
      </w:r>
    </w:p>
    <w:p w14:paraId="08738A78" w14:textId="77777777" w:rsidR="00064A89" w:rsidRPr="00B50333" w:rsidRDefault="00CF0E95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4</w:t>
      </w:r>
      <w:r w:rsidR="00064A89" w:rsidRPr="00B50333">
        <w:rPr>
          <w:rFonts w:ascii="Times New Roman" w:hAnsi="Times New Roman" w:cs="Times New Roman"/>
          <w:sz w:val="28"/>
          <w:szCs w:val="28"/>
        </w:rPr>
        <w:t>. На территории общественного кладбища посетители должны соблюдать общественный порядок и тишину.</w:t>
      </w:r>
    </w:p>
    <w:p w14:paraId="5393C993" w14:textId="77777777" w:rsidR="00064A89" w:rsidRPr="00B50333" w:rsidRDefault="002B54FC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5</w:t>
      </w:r>
      <w:r w:rsidR="00064A89" w:rsidRPr="00B50333">
        <w:rPr>
          <w:rFonts w:ascii="Times New Roman" w:hAnsi="Times New Roman" w:cs="Times New Roman"/>
          <w:sz w:val="28"/>
          <w:szCs w:val="28"/>
        </w:rPr>
        <w:t>. На территории общественного кладбища посетителям запрещается:</w:t>
      </w:r>
    </w:p>
    <w:p w14:paraId="67A8FE24" w14:textId="77777777"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1) осквернять, уничтожать, разрушать места захоронения, памятники, памятные знаки, надмогильные и мемориальные сооружения, оборудование общественного кладбища, засорять территорию;</w:t>
      </w:r>
    </w:p>
    <w:p w14:paraId="592AA0F0" w14:textId="77777777"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2) повреждать или уничтожать зеленые насаждения;</w:t>
      </w:r>
    </w:p>
    <w:p w14:paraId="536D0CAD" w14:textId="77777777"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3) </w:t>
      </w:r>
      <w:r w:rsidR="00C771CB">
        <w:rPr>
          <w:rFonts w:ascii="Times New Roman" w:hAnsi="Times New Roman" w:cs="Times New Roman"/>
          <w:sz w:val="28"/>
          <w:szCs w:val="28"/>
        </w:rPr>
        <w:t>производить выгул</w:t>
      </w:r>
      <w:r w:rsidRPr="00B50333">
        <w:rPr>
          <w:rFonts w:ascii="Times New Roman" w:hAnsi="Times New Roman" w:cs="Times New Roman"/>
          <w:sz w:val="28"/>
          <w:szCs w:val="28"/>
        </w:rPr>
        <w:t xml:space="preserve"> животных;</w:t>
      </w:r>
    </w:p>
    <w:p w14:paraId="198C1B7F" w14:textId="77777777"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4) нарушать требования пожарной безопасности;</w:t>
      </w:r>
    </w:p>
    <w:p w14:paraId="2F079807" w14:textId="77777777"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5) добывать песок и глину, резать дерн;</w:t>
      </w:r>
    </w:p>
    <w:p w14:paraId="5160038F" w14:textId="77777777"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6) передвигаться на автомобилях, мотоциклах, велосипедах, мотороллерах, лыжах, санях, кроме автотранспортных средств, указанных в </w:t>
      </w:r>
      <w:r w:rsidR="000F21C0" w:rsidRPr="00CB66EA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073F7F">
        <w:rPr>
          <w:rFonts w:ascii="Times New Roman" w:hAnsi="Times New Roman" w:cs="Times New Roman"/>
          <w:sz w:val="28"/>
          <w:szCs w:val="28"/>
        </w:rPr>
        <w:t>1</w:t>
      </w:r>
      <w:r w:rsidR="008370C2">
        <w:rPr>
          <w:rFonts w:ascii="Times New Roman" w:hAnsi="Times New Roman" w:cs="Times New Roman"/>
          <w:sz w:val="28"/>
          <w:szCs w:val="28"/>
        </w:rPr>
        <w:t>6</w:t>
      </w:r>
      <w:r w:rsidR="000F21C0" w:rsidRPr="00CB66EA">
        <w:rPr>
          <w:rFonts w:ascii="Times New Roman" w:hAnsi="Times New Roman" w:cs="Times New Roman"/>
          <w:sz w:val="28"/>
          <w:szCs w:val="28"/>
        </w:rPr>
        <w:t xml:space="preserve"> – </w:t>
      </w:r>
      <w:r w:rsidR="00673905">
        <w:rPr>
          <w:rFonts w:ascii="Times New Roman" w:hAnsi="Times New Roman" w:cs="Times New Roman"/>
          <w:sz w:val="28"/>
          <w:szCs w:val="28"/>
        </w:rPr>
        <w:t>1</w:t>
      </w:r>
      <w:r w:rsidR="008370C2">
        <w:rPr>
          <w:rFonts w:ascii="Times New Roman" w:hAnsi="Times New Roman" w:cs="Times New Roman"/>
          <w:sz w:val="28"/>
          <w:szCs w:val="28"/>
        </w:rPr>
        <w:t>8</w:t>
      </w:r>
      <w:r w:rsidRPr="00B5033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B755592" w14:textId="77777777" w:rsidR="00C771CB" w:rsidRPr="00C65A2C" w:rsidRDefault="00673905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771CB" w:rsidRPr="00C65A2C">
        <w:rPr>
          <w:rFonts w:ascii="Times New Roman" w:hAnsi="Times New Roman" w:cs="Times New Roman"/>
          <w:sz w:val="28"/>
          <w:szCs w:val="28"/>
        </w:rPr>
        <w:t xml:space="preserve">) </w:t>
      </w:r>
      <w:r w:rsidR="000B382C" w:rsidRPr="00C65A2C">
        <w:rPr>
          <w:rFonts w:ascii="Times New Roman" w:hAnsi="Times New Roman" w:cs="Times New Roman"/>
          <w:sz w:val="28"/>
          <w:szCs w:val="28"/>
        </w:rPr>
        <w:t>присваивать чужое имущество (предметы похоронного ритуала, надмогильные сооружения, скамейки и другое), производить его перемещение и другие самоуправные действия;</w:t>
      </w:r>
    </w:p>
    <w:p w14:paraId="0F60ACF7" w14:textId="77777777" w:rsidR="00C771CB" w:rsidRDefault="00673905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71CB" w:rsidRPr="00C65A2C">
        <w:rPr>
          <w:rFonts w:ascii="Times New Roman" w:hAnsi="Times New Roman" w:cs="Times New Roman"/>
          <w:sz w:val="28"/>
          <w:szCs w:val="28"/>
        </w:rPr>
        <w:t xml:space="preserve">) </w:t>
      </w:r>
      <w:r w:rsidR="000B382C" w:rsidRPr="00C65A2C">
        <w:rPr>
          <w:rFonts w:ascii="Times New Roman" w:hAnsi="Times New Roman" w:cs="Times New Roman"/>
          <w:sz w:val="28"/>
          <w:szCs w:val="28"/>
        </w:rPr>
        <w:t>копать могилы без соответствующего разрешения</w:t>
      </w:r>
      <w:r w:rsidR="000A43B2" w:rsidRPr="00C65A2C">
        <w:rPr>
          <w:rFonts w:ascii="Times New Roman" w:hAnsi="Times New Roman" w:cs="Times New Roman"/>
          <w:sz w:val="28"/>
          <w:szCs w:val="28"/>
        </w:rPr>
        <w:t>.</w:t>
      </w:r>
    </w:p>
    <w:p w14:paraId="0AD83B01" w14:textId="77777777" w:rsidR="00064A89" w:rsidRPr="00B50333" w:rsidRDefault="00073F7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6</w:t>
      </w:r>
      <w:r w:rsidR="00064A89" w:rsidRPr="00B50333">
        <w:rPr>
          <w:rFonts w:ascii="Times New Roman" w:hAnsi="Times New Roman" w:cs="Times New Roman"/>
          <w:sz w:val="28"/>
          <w:szCs w:val="28"/>
        </w:rPr>
        <w:t>. Транспортное средство, на котором осуществляется перевозка гроба с телом, а также сопровождающий его транспорт, образующий похоронную процессию, имеют право беспрепятственного проезда на территорию общественного кладбища.</w:t>
      </w:r>
    </w:p>
    <w:p w14:paraId="245C3C7A" w14:textId="77777777" w:rsidR="00064A89" w:rsidRPr="00B50333" w:rsidRDefault="00073F7F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7</w:t>
      </w:r>
      <w:r w:rsidR="00064A89" w:rsidRPr="00B50333">
        <w:rPr>
          <w:rFonts w:ascii="Times New Roman" w:hAnsi="Times New Roman" w:cs="Times New Roman"/>
          <w:sz w:val="28"/>
          <w:szCs w:val="28"/>
        </w:rPr>
        <w:t>. Посетители-инвалиды имеют право проезда на территорию общественного кладбища на личном автотранспорте.</w:t>
      </w:r>
    </w:p>
    <w:p w14:paraId="0188E71F" w14:textId="77777777" w:rsidR="00064A89" w:rsidRPr="00B50333" w:rsidRDefault="00C65A2C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805">
        <w:rPr>
          <w:rFonts w:ascii="Times New Roman" w:hAnsi="Times New Roman" w:cs="Times New Roman"/>
          <w:sz w:val="28"/>
          <w:szCs w:val="28"/>
        </w:rPr>
        <w:t>8</w:t>
      </w:r>
      <w:r w:rsidR="00064A89" w:rsidRPr="00B50333">
        <w:rPr>
          <w:rFonts w:ascii="Times New Roman" w:hAnsi="Times New Roman" w:cs="Times New Roman"/>
          <w:sz w:val="28"/>
          <w:szCs w:val="28"/>
        </w:rPr>
        <w:t>. Разрешается проезд транспортного средства, осуществляющего завоз материалов для обустройства участка погребения.</w:t>
      </w:r>
    </w:p>
    <w:p w14:paraId="7C1738B8" w14:textId="77777777" w:rsidR="00064A89" w:rsidRPr="00B50333" w:rsidRDefault="00064A89" w:rsidP="000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E7EE59" w14:textId="77777777"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A43B2">
        <w:rPr>
          <w:rFonts w:ascii="Times New Roman" w:hAnsi="Times New Roman" w:cs="Times New Roman"/>
          <w:sz w:val="28"/>
          <w:szCs w:val="28"/>
        </w:rPr>
        <w:t>5</w:t>
      </w:r>
      <w:r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177902">
        <w:rPr>
          <w:rFonts w:ascii="Times New Roman" w:hAnsi="Times New Roman" w:cs="Times New Roman"/>
          <w:sz w:val="28"/>
          <w:szCs w:val="28"/>
        </w:rPr>
        <w:t xml:space="preserve">Требования к устройству мест захоронения </w:t>
      </w:r>
    </w:p>
    <w:p w14:paraId="59AF82F4" w14:textId="77777777" w:rsidR="00C41C8C" w:rsidRPr="00B50333" w:rsidRDefault="00C41C8C" w:rsidP="00A616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D3FB471" w14:textId="77777777" w:rsidR="00647ED7" w:rsidRPr="00B50333" w:rsidRDefault="00674805" w:rsidP="00647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D075F" w:rsidRPr="00B50333">
        <w:rPr>
          <w:rFonts w:ascii="Times New Roman" w:hAnsi="Times New Roman" w:cs="Times New Roman"/>
          <w:sz w:val="28"/>
          <w:szCs w:val="28"/>
        </w:rPr>
        <w:t>. Места захоронения устраиваются в виде могил путем предоставления участка земли для захоронения умершего.</w:t>
      </w:r>
    </w:p>
    <w:p w14:paraId="4FFA18CF" w14:textId="77777777" w:rsidR="00647ED7" w:rsidRDefault="00DD075F" w:rsidP="00647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Документом, удостоверяющим право на подготовку могилы и захоронение на участке земли, является </w:t>
      </w:r>
      <w:r w:rsidR="00177902" w:rsidRPr="00177902"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  <w:r w:rsidR="00177902">
        <w:rPr>
          <w:rFonts w:ascii="Times New Roman" w:hAnsi="Times New Roman" w:cs="Times New Roman"/>
          <w:sz w:val="28"/>
          <w:szCs w:val="28"/>
        </w:rPr>
        <w:t>,</w:t>
      </w:r>
      <w:r w:rsidR="00177902" w:rsidRPr="00177902">
        <w:rPr>
          <w:rFonts w:ascii="Times New Roman" w:hAnsi="Times New Roman" w:cs="Times New Roman"/>
          <w:sz w:val="28"/>
          <w:szCs w:val="28"/>
        </w:rPr>
        <w:t xml:space="preserve"> </w:t>
      </w:r>
      <w:r w:rsidRPr="00B50333">
        <w:rPr>
          <w:rFonts w:ascii="Times New Roman" w:hAnsi="Times New Roman" w:cs="Times New Roman"/>
          <w:sz w:val="28"/>
          <w:szCs w:val="28"/>
        </w:rPr>
        <w:t xml:space="preserve">выдаваемое </w:t>
      </w:r>
      <w:r w:rsidR="008370C2">
        <w:rPr>
          <w:rFonts w:ascii="Times New Roman" w:hAnsi="Times New Roman" w:cs="Times New Roman"/>
          <w:sz w:val="28"/>
          <w:szCs w:val="28"/>
        </w:rPr>
        <w:t>у</w:t>
      </w:r>
      <w:r w:rsidR="000C5CC8">
        <w:rPr>
          <w:rFonts w:ascii="Times New Roman" w:hAnsi="Times New Roman" w:cs="Times New Roman"/>
          <w:sz w:val="28"/>
          <w:szCs w:val="28"/>
        </w:rPr>
        <w:t>правлением ЖКХ</w:t>
      </w:r>
      <w:r w:rsidRPr="00B50333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177902">
        <w:rPr>
          <w:rFonts w:ascii="Times New Roman" w:hAnsi="Times New Roman" w:cs="Times New Roman"/>
          <w:sz w:val="28"/>
          <w:szCs w:val="28"/>
        </w:rPr>
        <w:t>е</w:t>
      </w:r>
      <w:r w:rsidRPr="00B50333">
        <w:rPr>
          <w:rFonts w:ascii="Times New Roman" w:hAnsi="Times New Roman" w:cs="Times New Roman"/>
          <w:sz w:val="28"/>
          <w:szCs w:val="28"/>
        </w:rPr>
        <w:t xml:space="preserve"> 1 к Положению).</w:t>
      </w:r>
    </w:p>
    <w:p w14:paraId="48969B29" w14:textId="77777777" w:rsidR="00673905" w:rsidRPr="00B50333" w:rsidRDefault="00673905" w:rsidP="0067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3905">
        <w:rPr>
          <w:rFonts w:ascii="Times New Roman" w:hAnsi="Times New Roman" w:cs="Times New Roman"/>
          <w:sz w:val="28"/>
          <w:szCs w:val="28"/>
        </w:rPr>
        <w:t xml:space="preserve"> </w:t>
      </w:r>
      <w:r w:rsidRPr="00B50333">
        <w:rPr>
          <w:rFonts w:ascii="Times New Roman" w:hAnsi="Times New Roman" w:cs="Times New Roman"/>
          <w:sz w:val="28"/>
          <w:szCs w:val="28"/>
        </w:rPr>
        <w:t>Размер предоставляемого участка земли для погребения 2,5 м x 1,9 м.</w:t>
      </w:r>
    </w:p>
    <w:p w14:paraId="54CB4531" w14:textId="77777777" w:rsidR="00673905" w:rsidRPr="00B50333" w:rsidRDefault="00673905" w:rsidP="00647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1</w:t>
      </w:r>
      <w:r w:rsidRPr="00B50333">
        <w:rPr>
          <w:rFonts w:ascii="Times New Roman" w:hAnsi="Times New Roman" w:cs="Times New Roman"/>
          <w:sz w:val="28"/>
          <w:szCs w:val="28"/>
        </w:rPr>
        <w:t xml:space="preserve">. Размер могилы </w:t>
      </w:r>
      <w:r>
        <w:rPr>
          <w:rFonts w:ascii="Times New Roman" w:hAnsi="Times New Roman" w:cs="Times New Roman"/>
          <w:sz w:val="28"/>
          <w:szCs w:val="28"/>
        </w:rPr>
        <w:t>для захоронения тела 2 м x 1 м.</w:t>
      </w:r>
    </w:p>
    <w:p w14:paraId="152A45B7" w14:textId="77777777" w:rsidR="006A1908" w:rsidRPr="006A1908" w:rsidRDefault="00471660" w:rsidP="006A1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2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6A1908" w:rsidRPr="006A1908">
        <w:rPr>
          <w:rFonts w:ascii="Times New Roman" w:hAnsi="Times New Roman" w:cs="Times New Roman"/>
          <w:sz w:val="28"/>
          <w:szCs w:val="28"/>
        </w:rPr>
        <w:t>Места захоронения (в том числе семейные (родовые) захоронения) предоставляются бесплатно, устраиваются и размещаются на территории существующего общественного кладбища с учетом санитарных правил и правил подготовки могил, установленных в соответствии с законодательством.</w:t>
      </w:r>
    </w:p>
    <w:p w14:paraId="11C139F3" w14:textId="77777777" w:rsidR="00DD075F" w:rsidRPr="00B50333" w:rsidRDefault="00C65A2C" w:rsidP="0067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1908" w:rsidRPr="006A1908">
        <w:rPr>
          <w:rFonts w:ascii="Times New Roman" w:hAnsi="Times New Roman" w:cs="Times New Roman"/>
          <w:sz w:val="28"/>
          <w:szCs w:val="28"/>
        </w:rPr>
        <w:t xml:space="preserve">Документом, удостоверяющим право на семейные (родовые) захоронения, является </w:t>
      </w:r>
      <w:r w:rsidR="005F562D">
        <w:rPr>
          <w:rFonts w:ascii="Times New Roman" w:hAnsi="Times New Roman" w:cs="Times New Roman"/>
          <w:sz w:val="28"/>
          <w:szCs w:val="28"/>
        </w:rPr>
        <w:t>распоряжение</w:t>
      </w:r>
      <w:r w:rsidR="006A1908" w:rsidRPr="006A1908">
        <w:rPr>
          <w:rFonts w:ascii="Times New Roman" w:hAnsi="Times New Roman" w:cs="Times New Roman"/>
          <w:sz w:val="28"/>
          <w:szCs w:val="28"/>
        </w:rPr>
        <w:t xml:space="preserve"> </w:t>
      </w:r>
      <w:r w:rsidR="000C5CC8">
        <w:rPr>
          <w:rFonts w:ascii="Times New Roman" w:hAnsi="Times New Roman" w:cs="Times New Roman"/>
          <w:sz w:val="28"/>
          <w:szCs w:val="28"/>
        </w:rPr>
        <w:t>а</w:t>
      </w:r>
      <w:r w:rsidR="006A1908">
        <w:rPr>
          <w:rFonts w:ascii="Times New Roman" w:hAnsi="Times New Roman" w:cs="Times New Roman"/>
          <w:sz w:val="28"/>
          <w:szCs w:val="28"/>
        </w:rPr>
        <w:t>дминистраци</w:t>
      </w:r>
      <w:r w:rsidR="000C5CC8">
        <w:rPr>
          <w:rFonts w:ascii="Times New Roman" w:hAnsi="Times New Roman" w:cs="Times New Roman"/>
          <w:sz w:val="28"/>
          <w:szCs w:val="28"/>
        </w:rPr>
        <w:t>и.</w:t>
      </w:r>
    </w:p>
    <w:p w14:paraId="3CD8E928" w14:textId="77777777" w:rsidR="00DD075F" w:rsidRPr="00B50333" w:rsidRDefault="002B54FC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4</w:t>
      </w:r>
      <w:r w:rsidR="00DD075F" w:rsidRPr="00B50333">
        <w:rPr>
          <w:rFonts w:ascii="Times New Roman" w:hAnsi="Times New Roman" w:cs="Times New Roman"/>
          <w:sz w:val="28"/>
          <w:szCs w:val="28"/>
        </w:rPr>
        <w:t xml:space="preserve">. Размер предоставляемого земельного участка для семейных 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(родовых) </w:t>
      </w:r>
      <w:r w:rsidR="00DD075F" w:rsidRPr="00B50333">
        <w:rPr>
          <w:rFonts w:ascii="Times New Roman" w:hAnsi="Times New Roman" w:cs="Times New Roman"/>
          <w:sz w:val="28"/>
          <w:szCs w:val="28"/>
        </w:rPr>
        <w:t>захоронений:</w:t>
      </w:r>
    </w:p>
    <w:p w14:paraId="6875811D" w14:textId="77777777"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на два места для семейного (родового) захоронения - 9,5 кв.м (3,8 м x 2,5 м);</w:t>
      </w:r>
    </w:p>
    <w:p w14:paraId="7EE730B7" w14:textId="77777777"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на три места для семейного (родового) захоронения - 14 кв.м (5,6 м x 2,5 м);</w:t>
      </w:r>
    </w:p>
    <w:p w14:paraId="0644CE00" w14:textId="77777777"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на четыре места для семейного (родового) захоронения - 19 кв.м (7,6 м x 2,5 м);</w:t>
      </w:r>
    </w:p>
    <w:p w14:paraId="189F90AC" w14:textId="77777777" w:rsidR="00DD075F" w:rsidRPr="00B50333" w:rsidRDefault="00DD075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>на пять мест для семейного (родового) захоронения - 25 кв.м (10,0 м x 2,5 м).</w:t>
      </w:r>
    </w:p>
    <w:p w14:paraId="3C7DD294" w14:textId="77777777" w:rsidR="006A1908" w:rsidRPr="00B50333" w:rsidRDefault="002B54FC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5</w:t>
      </w:r>
      <w:r w:rsidR="00DD075F" w:rsidRPr="00B50333">
        <w:rPr>
          <w:rFonts w:ascii="Times New Roman" w:hAnsi="Times New Roman" w:cs="Times New Roman"/>
          <w:sz w:val="28"/>
          <w:szCs w:val="28"/>
        </w:rPr>
        <w:t>. Глубина могилы должна быть не менее 2 м.</w:t>
      </w:r>
    </w:p>
    <w:p w14:paraId="4204452B" w14:textId="77777777" w:rsidR="00055B02" w:rsidRPr="00B50333" w:rsidRDefault="002B54FC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805">
        <w:rPr>
          <w:rFonts w:ascii="Times New Roman" w:hAnsi="Times New Roman" w:cs="Times New Roman"/>
          <w:sz w:val="28"/>
          <w:szCs w:val="28"/>
        </w:rPr>
        <w:t>6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. Каждое захоронение, произведенное на территории общественного кладбища, подлежит учету и регистрируется </w:t>
      </w:r>
      <w:r w:rsidR="008370C2">
        <w:rPr>
          <w:rFonts w:ascii="Times New Roman" w:hAnsi="Times New Roman" w:cs="Times New Roman"/>
          <w:sz w:val="28"/>
          <w:szCs w:val="28"/>
        </w:rPr>
        <w:t>у</w:t>
      </w:r>
      <w:r w:rsidR="000C5CC8">
        <w:rPr>
          <w:rFonts w:ascii="Times New Roman" w:hAnsi="Times New Roman" w:cs="Times New Roman"/>
          <w:sz w:val="28"/>
          <w:szCs w:val="28"/>
        </w:rPr>
        <w:t>правлением ЖКХ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в книге учета (регистрации) захоронений (приложени</w:t>
      </w:r>
      <w:r w:rsidR="00A91BEE">
        <w:rPr>
          <w:rFonts w:ascii="Times New Roman" w:hAnsi="Times New Roman" w:cs="Times New Roman"/>
          <w:sz w:val="28"/>
          <w:szCs w:val="28"/>
        </w:rPr>
        <w:t>е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</w:t>
      </w:r>
      <w:r w:rsidR="00BD25BB">
        <w:rPr>
          <w:rFonts w:ascii="Times New Roman" w:hAnsi="Times New Roman" w:cs="Times New Roman"/>
          <w:sz w:val="28"/>
          <w:szCs w:val="28"/>
        </w:rPr>
        <w:t>2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14:paraId="38DE4E73" w14:textId="77777777" w:rsidR="00055B02" w:rsidRDefault="00073F7F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74805">
        <w:rPr>
          <w:rFonts w:ascii="Times New Roman" w:hAnsi="Times New Roman" w:cs="Times New Roman"/>
          <w:sz w:val="28"/>
          <w:szCs w:val="28"/>
        </w:rPr>
        <w:t>7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055B02" w:rsidRPr="00B50333">
        <w:rPr>
          <w:rFonts w:ascii="Times New Roman" w:hAnsi="Times New Roman"/>
          <w:sz w:val="28"/>
          <w:szCs w:val="28"/>
        </w:rPr>
        <w:t xml:space="preserve">Книга учета (регистрации) захоронений формируется ежегодно и ведется </w:t>
      </w:r>
      <w:r w:rsidR="008370C2">
        <w:rPr>
          <w:rFonts w:ascii="Times New Roman" w:hAnsi="Times New Roman"/>
          <w:sz w:val="28"/>
          <w:szCs w:val="28"/>
        </w:rPr>
        <w:t>у</w:t>
      </w:r>
      <w:r w:rsidR="000C5CC8" w:rsidRPr="000C5CC8">
        <w:rPr>
          <w:rFonts w:ascii="Times New Roman" w:hAnsi="Times New Roman"/>
          <w:sz w:val="28"/>
          <w:szCs w:val="28"/>
        </w:rPr>
        <w:t>правлением ЖКХ</w:t>
      </w:r>
      <w:r w:rsidR="00055B02" w:rsidRPr="00B50333">
        <w:rPr>
          <w:rFonts w:ascii="Times New Roman" w:hAnsi="Times New Roman"/>
          <w:sz w:val="28"/>
          <w:szCs w:val="28"/>
        </w:rPr>
        <w:t xml:space="preserve"> в прошитом, пронумерованном виде, методом непрерывного присвоения регистрационных номеров захоронениям. </w:t>
      </w:r>
    </w:p>
    <w:p w14:paraId="437464B9" w14:textId="77777777" w:rsidR="006B1D1D" w:rsidRPr="00B50333" w:rsidRDefault="006B1D1D" w:rsidP="006D6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1D1D">
        <w:rPr>
          <w:rFonts w:ascii="Times New Roman" w:hAnsi="Times New Roman"/>
          <w:sz w:val="28"/>
          <w:szCs w:val="28"/>
        </w:rPr>
        <w:t>В книгах не должно быть помарок и подчисток. Если при записи допу</w:t>
      </w:r>
      <w:r w:rsidR="00594CEE">
        <w:rPr>
          <w:rFonts w:ascii="Times New Roman" w:hAnsi="Times New Roman"/>
          <w:sz w:val="28"/>
          <w:szCs w:val="28"/>
        </w:rPr>
        <w:t>щены неточности, уполномоченное</w:t>
      </w:r>
      <w:r w:rsidRPr="006B1D1D">
        <w:rPr>
          <w:rFonts w:ascii="Times New Roman" w:hAnsi="Times New Roman"/>
          <w:sz w:val="28"/>
          <w:szCs w:val="28"/>
        </w:rPr>
        <w:t xml:space="preserve"> лицо ставит отметку, содержащую слово «исправленному верить», дату, личную подпись.</w:t>
      </w:r>
    </w:p>
    <w:p w14:paraId="6348E9F7" w14:textId="77777777" w:rsidR="00055B02" w:rsidRPr="00B50333" w:rsidRDefault="00073F7F" w:rsidP="00DD0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74805">
        <w:rPr>
          <w:rFonts w:ascii="Times New Roman" w:hAnsi="Times New Roman"/>
          <w:sz w:val="28"/>
          <w:szCs w:val="28"/>
        </w:rPr>
        <w:t>8</w:t>
      </w:r>
      <w:r w:rsidR="00055B02" w:rsidRPr="00B50333">
        <w:rPr>
          <w:rFonts w:ascii="Times New Roman" w:hAnsi="Times New Roman"/>
          <w:sz w:val="28"/>
          <w:szCs w:val="28"/>
        </w:rPr>
        <w:t>. Учет семейных</w:t>
      </w:r>
      <w:r w:rsidR="00F3745B" w:rsidRPr="00B50333">
        <w:rPr>
          <w:rFonts w:ascii="Times New Roman" w:hAnsi="Times New Roman"/>
          <w:sz w:val="28"/>
          <w:szCs w:val="28"/>
        </w:rPr>
        <w:t xml:space="preserve"> (родовых)</w:t>
      </w:r>
      <w:r w:rsidR="00055B02" w:rsidRPr="00B50333">
        <w:rPr>
          <w:rFonts w:ascii="Times New Roman" w:hAnsi="Times New Roman"/>
          <w:sz w:val="28"/>
          <w:szCs w:val="28"/>
        </w:rPr>
        <w:t xml:space="preserve"> захоронений осуществляется в отдельной  книге учета (регистрации) семейных</w:t>
      </w:r>
      <w:r w:rsidR="00F3745B" w:rsidRPr="00B50333">
        <w:rPr>
          <w:rFonts w:ascii="Times New Roman" w:hAnsi="Times New Roman"/>
          <w:sz w:val="28"/>
          <w:szCs w:val="28"/>
        </w:rPr>
        <w:t xml:space="preserve"> (родовых)</w:t>
      </w:r>
      <w:r w:rsidR="00055B02" w:rsidRPr="00B50333">
        <w:rPr>
          <w:rFonts w:ascii="Times New Roman" w:hAnsi="Times New Roman"/>
          <w:sz w:val="28"/>
          <w:szCs w:val="28"/>
        </w:rPr>
        <w:t xml:space="preserve"> захоронений (приложени</w:t>
      </w:r>
      <w:r w:rsidR="00A91BEE">
        <w:rPr>
          <w:rFonts w:ascii="Times New Roman" w:hAnsi="Times New Roman"/>
          <w:sz w:val="28"/>
          <w:szCs w:val="28"/>
        </w:rPr>
        <w:t>е</w:t>
      </w:r>
      <w:r w:rsidR="00055B02" w:rsidRPr="00B50333">
        <w:rPr>
          <w:rFonts w:ascii="Times New Roman" w:hAnsi="Times New Roman"/>
          <w:sz w:val="28"/>
          <w:szCs w:val="28"/>
        </w:rPr>
        <w:t xml:space="preserve"> </w:t>
      </w:r>
      <w:r w:rsidR="00BD25BB">
        <w:rPr>
          <w:rFonts w:ascii="Times New Roman" w:hAnsi="Times New Roman"/>
          <w:sz w:val="28"/>
          <w:szCs w:val="28"/>
        </w:rPr>
        <w:t>3</w:t>
      </w:r>
      <w:r w:rsidR="00055B02" w:rsidRPr="00B50333">
        <w:rPr>
          <w:rFonts w:ascii="Times New Roman" w:hAnsi="Times New Roman"/>
          <w:sz w:val="28"/>
          <w:szCs w:val="28"/>
        </w:rPr>
        <w:t xml:space="preserve"> к Положению).</w:t>
      </w:r>
    </w:p>
    <w:p w14:paraId="7F44A3FC" w14:textId="77777777" w:rsidR="00055B02" w:rsidRPr="00B50333" w:rsidRDefault="00674805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CB66EA">
        <w:rPr>
          <w:rFonts w:ascii="Times New Roman" w:hAnsi="Times New Roman"/>
          <w:sz w:val="28"/>
          <w:szCs w:val="28"/>
        </w:rPr>
        <w:t xml:space="preserve">. </w:t>
      </w:r>
      <w:r w:rsidR="00055B02" w:rsidRPr="00B50333">
        <w:rPr>
          <w:rFonts w:ascii="Times New Roman" w:hAnsi="Times New Roman"/>
          <w:sz w:val="28"/>
          <w:szCs w:val="28"/>
        </w:rPr>
        <w:t xml:space="preserve">Основанием для учета семейного </w:t>
      </w:r>
      <w:r w:rsidR="00F3745B" w:rsidRPr="00B50333">
        <w:rPr>
          <w:rFonts w:ascii="Times New Roman" w:hAnsi="Times New Roman"/>
          <w:sz w:val="28"/>
          <w:szCs w:val="28"/>
        </w:rPr>
        <w:t xml:space="preserve">(родового) </w:t>
      </w:r>
      <w:r w:rsidR="00055B02" w:rsidRPr="00B50333">
        <w:rPr>
          <w:rFonts w:ascii="Times New Roman" w:hAnsi="Times New Roman"/>
          <w:sz w:val="28"/>
          <w:szCs w:val="28"/>
        </w:rPr>
        <w:t xml:space="preserve">захоронения является </w:t>
      </w:r>
      <w:r w:rsidR="005F562D">
        <w:rPr>
          <w:rFonts w:ascii="Times New Roman" w:hAnsi="Times New Roman"/>
          <w:sz w:val="28"/>
          <w:szCs w:val="28"/>
        </w:rPr>
        <w:t>распоряжение</w:t>
      </w:r>
      <w:r w:rsidR="000C5CC8">
        <w:rPr>
          <w:rFonts w:ascii="Times New Roman" w:hAnsi="Times New Roman"/>
          <w:sz w:val="28"/>
          <w:szCs w:val="28"/>
        </w:rPr>
        <w:t xml:space="preserve"> а</w:t>
      </w:r>
      <w:r w:rsidR="00D419AC">
        <w:rPr>
          <w:rFonts w:ascii="Times New Roman" w:hAnsi="Times New Roman"/>
          <w:sz w:val="28"/>
          <w:szCs w:val="28"/>
        </w:rPr>
        <w:t>дминистрации</w:t>
      </w:r>
      <w:r w:rsidR="00055B02" w:rsidRPr="00B50333">
        <w:rPr>
          <w:rFonts w:ascii="Times New Roman" w:hAnsi="Times New Roman"/>
          <w:sz w:val="28"/>
          <w:szCs w:val="28"/>
        </w:rPr>
        <w:t xml:space="preserve"> о создании семейного </w:t>
      </w:r>
      <w:r w:rsidR="00620762" w:rsidRPr="00B50333">
        <w:rPr>
          <w:rFonts w:ascii="Times New Roman" w:hAnsi="Times New Roman"/>
          <w:sz w:val="28"/>
          <w:szCs w:val="28"/>
        </w:rPr>
        <w:t xml:space="preserve">(родового) </w:t>
      </w:r>
      <w:r w:rsidR="00055B02" w:rsidRPr="00B50333">
        <w:rPr>
          <w:rFonts w:ascii="Times New Roman" w:hAnsi="Times New Roman"/>
          <w:sz w:val="28"/>
          <w:szCs w:val="28"/>
        </w:rPr>
        <w:t>захоронения.</w:t>
      </w:r>
    </w:p>
    <w:p w14:paraId="0753F309" w14:textId="77777777" w:rsidR="00055B02" w:rsidRPr="00B50333" w:rsidRDefault="00CB66EA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Решение о создании семейного (родового) захоронения или об отказе в его создании должно быть принято в течение 30 </w:t>
      </w:r>
      <w:r w:rsidR="005F562D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дней со дня регистрации в </w:t>
      </w:r>
      <w:r w:rsidR="00BD25BB">
        <w:rPr>
          <w:rFonts w:ascii="Times New Roman" w:hAnsi="Times New Roman" w:cs="Times New Roman"/>
          <w:sz w:val="28"/>
          <w:szCs w:val="28"/>
        </w:rPr>
        <w:t>а</w:t>
      </w:r>
      <w:r w:rsidR="00D419AC">
        <w:rPr>
          <w:rFonts w:ascii="Times New Roman" w:hAnsi="Times New Roman" w:cs="Times New Roman"/>
          <w:sz w:val="28"/>
          <w:szCs w:val="28"/>
        </w:rPr>
        <w:t>дминистрации</w:t>
      </w:r>
      <w:r w:rsidR="00F3745B" w:rsidRPr="00B50333">
        <w:rPr>
          <w:rFonts w:ascii="Times New Roman" w:hAnsi="Times New Roman" w:cs="Times New Roman"/>
          <w:sz w:val="28"/>
          <w:szCs w:val="28"/>
        </w:rPr>
        <w:t xml:space="preserve"> </w:t>
      </w:r>
      <w:r w:rsidR="00055B02" w:rsidRPr="00B50333">
        <w:rPr>
          <w:rFonts w:ascii="Times New Roman" w:hAnsi="Times New Roman" w:cs="Times New Roman"/>
          <w:sz w:val="28"/>
          <w:szCs w:val="28"/>
        </w:rPr>
        <w:t>письменного заявления гражданина (граждан) о намерении создать семейное</w:t>
      </w:r>
      <w:r w:rsidR="0085500C" w:rsidRPr="00B50333">
        <w:rPr>
          <w:rFonts w:ascii="Times New Roman" w:hAnsi="Times New Roman" w:cs="Times New Roman"/>
          <w:sz w:val="28"/>
          <w:szCs w:val="28"/>
        </w:rPr>
        <w:t xml:space="preserve"> (родовое)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захоронение.</w:t>
      </w:r>
    </w:p>
    <w:p w14:paraId="3A9F56BE" w14:textId="77777777" w:rsidR="00055B02" w:rsidRPr="00B50333" w:rsidRDefault="00CB66EA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Заявление подается лицом, желающим создать семейное (родовое) захоронение, в </w:t>
      </w:r>
      <w:r w:rsidR="00BD25BB">
        <w:rPr>
          <w:rFonts w:ascii="Times New Roman" w:hAnsi="Times New Roman" w:cs="Times New Roman"/>
          <w:sz w:val="28"/>
          <w:szCs w:val="28"/>
        </w:rPr>
        <w:t>а</w:t>
      </w:r>
      <w:r w:rsidR="00D419AC">
        <w:rPr>
          <w:rFonts w:ascii="Times New Roman" w:hAnsi="Times New Roman" w:cs="Times New Roman"/>
          <w:sz w:val="28"/>
          <w:szCs w:val="28"/>
        </w:rPr>
        <w:t>дминистрацию</w:t>
      </w:r>
      <w:r w:rsidR="00055B02" w:rsidRPr="00B50333">
        <w:rPr>
          <w:rFonts w:ascii="Times New Roman" w:hAnsi="Times New Roman" w:cs="Times New Roman"/>
          <w:sz w:val="28"/>
          <w:szCs w:val="28"/>
        </w:rPr>
        <w:t xml:space="preserve"> в произвольной форме с приложением к нему документов, подтверждающих наличие близких родственников (супруг (супруга), дети, родители, усыновители, усыновленные, полнородные и неполнородные братья и сестры, внуки, дедушки, бабушки, прадедушки и прабабушки). В случае представления свидетельств о государственной регистрации актов гражданского состояния, выданных компетентными органами иностранного государства, к заявлению также прилагается их нотариально удостоверенный перевод на русский язык.</w:t>
      </w:r>
    </w:p>
    <w:p w14:paraId="0DCF92E4" w14:textId="77777777" w:rsidR="00055B02" w:rsidRPr="00B50333" w:rsidRDefault="00CB66EA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5B02" w:rsidRPr="00B50333">
        <w:rPr>
          <w:rFonts w:ascii="Times New Roman" w:hAnsi="Times New Roman" w:cs="Times New Roman"/>
          <w:sz w:val="28"/>
          <w:szCs w:val="28"/>
        </w:rPr>
        <w:t>Гражданин (граждане) вправе представить свидетельства о государственной регистрации актов гражданского состояния, подтверждающие наличие близких родственников (за исключением свидетельств, выданных компетентными органами иностранного государства, и их нотариально удостоверенного перевода на русский язык; свидетельств об усыновлении (удочерении), выданных органами записи актов гражданского состояния или консульскими учреждениями Российской Федерации). Если такие документы не были представлены гражданином (гражданами), указанные документы и (или) информация запрашиваются в порядке межведомственного информационного взаимодействия в соответствии с законодательством.</w:t>
      </w:r>
    </w:p>
    <w:p w14:paraId="6F42DC76" w14:textId="77777777" w:rsidR="00055B02" w:rsidRPr="00B50333" w:rsidRDefault="002B54FC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3</w:t>
      </w:r>
      <w:r w:rsidR="00CB66EA">
        <w:rPr>
          <w:rFonts w:ascii="Times New Roman" w:hAnsi="Times New Roman" w:cs="Times New Roman"/>
          <w:sz w:val="28"/>
          <w:szCs w:val="28"/>
        </w:rPr>
        <w:t>.</w:t>
      </w:r>
      <w:r w:rsidR="00F3745B" w:rsidRPr="00B50333">
        <w:rPr>
          <w:rFonts w:ascii="Times New Roman" w:hAnsi="Times New Roman" w:cs="Times New Roman"/>
          <w:sz w:val="28"/>
          <w:szCs w:val="28"/>
        </w:rPr>
        <w:t xml:space="preserve"> В </w:t>
      </w:r>
      <w:r w:rsidR="0085500C" w:rsidRPr="00B50333">
        <w:rPr>
          <w:rFonts w:ascii="Times New Roman" w:hAnsi="Times New Roman" w:cs="Times New Roman"/>
          <w:sz w:val="28"/>
          <w:szCs w:val="28"/>
        </w:rPr>
        <w:t xml:space="preserve">день  принятия </w:t>
      </w:r>
      <w:r w:rsidR="00F3745B" w:rsidRPr="00B50333">
        <w:rPr>
          <w:rFonts w:ascii="Times New Roman" w:hAnsi="Times New Roman" w:cs="Times New Roman"/>
          <w:sz w:val="28"/>
          <w:szCs w:val="28"/>
        </w:rPr>
        <w:t xml:space="preserve">решения о создании семейного (родового) захоронения в книгу учета (регистрации) семейных (родовых) захоронений </w:t>
      </w:r>
      <w:r w:rsidR="0085500C" w:rsidRPr="00B50333">
        <w:rPr>
          <w:rFonts w:ascii="Times New Roman" w:hAnsi="Times New Roman" w:cs="Times New Roman"/>
          <w:sz w:val="28"/>
          <w:szCs w:val="28"/>
        </w:rPr>
        <w:t>вносится информация о создании семейного (родового) захоронения и его регистрации на лицо, подавшее заявление о создании семейного (родового) захоронения (далее – создатель семейного захоронения).</w:t>
      </w:r>
    </w:p>
    <w:p w14:paraId="73109E70" w14:textId="77777777" w:rsidR="0085500C" w:rsidRDefault="002B54FC" w:rsidP="0005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4</w:t>
      </w:r>
      <w:r w:rsidR="00B92EB0">
        <w:rPr>
          <w:rFonts w:ascii="Times New Roman" w:hAnsi="Times New Roman" w:cs="Times New Roman"/>
          <w:sz w:val="28"/>
          <w:szCs w:val="28"/>
        </w:rPr>
        <w:t xml:space="preserve">. </w:t>
      </w:r>
      <w:r w:rsidR="0085500C" w:rsidRPr="00B50333">
        <w:rPr>
          <w:rFonts w:ascii="Times New Roman" w:hAnsi="Times New Roman" w:cs="Times New Roman"/>
          <w:sz w:val="28"/>
          <w:szCs w:val="28"/>
        </w:rPr>
        <w:t xml:space="preserve">По заявлению супруга (супруги) или близкого родственника (дети, родители, усыновители, усыновленные, полнородные и неполнородные братья и сестры, внуки, дедушки, бабушки, прадедушки и прабабушки), </w:t>
      </w:r>
      <w:r w:rsidR="0085500C" w:rsidRPr="00B50333">
        <w:rPr>
          <w:rFonts w:ascii="Times New Roman" w:hAnsi="Times New Roman" w:cs="Times New Roman"/>
          <w:sz w:val="28"/>
          <w:szCs w:val="28"/>
        </w:rPr>
        <w:lastRenderedPageBreak/>
        <w:t>поданному с согласия создателя семейного захоронения, или в случае смерти создателя семейного захоронения с приложением свидетельства о его смерти и с согласия всех живых близких родственников, которые были указаны в заявлении о создании семейного (родового) захоронения, семейное (родовое) захоронение перерегистрируется на лицо, подавшее соответствующее заявление, в течение 10 рабочих дней со дня подачи соответствующего заявления.</w:t>
      </w:r>
    </w:p>
    <w:p w14:paraId="5F9B2D64" w14:textId="77777777" w:rsidR="005C6EF3" w:rsidRPr="005C6EF3" w:rsidRDefault="00C65A2C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6EF3" w:rsidRPr="005C6EF3">
        <w:rPr>
          <w:rFonts w:ascii="Times New Roman" w:hAnsi="Times New Roman" w:cs="Times New Roman"/>
          <w:sz w:val="28"/>
          <w:szCs w:val="28"/>
        </w:rPr>
        <w:t>Погребение умершего рядом с ранее умершим родственником возможно при  наличии на указанном месте захоронения свободного участка земли.</w:t>
      </w:r>
    </w:p>
    <w:p w14:paraId="5F293529" w14:textId="77777777" w:rsidR="005C6EF3" w:rsidRPr="005C6EF3" w:rsidRDefault="00C65A2C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6EF3" w:rsidRPr="005C6EF3">
        <w:rPr>
          <w:rFonts w:ascii="Times New Roman" w:hAnsi="Times New Roman" w:cs="Times New Roman"/>
          <w:sz w:val="28"/>
          <w:szCs w:val="28"/>
        </w:rPr>
        <w:t xml:space="preserve">Погребение родственника в одну и ту же могилу разрешается после истечения полного периода минерализации, но не ранее чем через 20 лет с момента предыдущего погребения, по разрешению уполномоченного </w:t>
      </w:r>
      <w:r w:rsidR="004D54E2">
        <w:rPr>
          <w:rFonts w:ascii="Times New Roman" w:hAnsi="Times New Roman" w:cs="Times New Roman"/>
          <w:sz w:val="28"/>
          <w:szCs w:val="28"/>
        </w:rPr>
        <w:t>органа</w:t>
      </w:r>
      <w:r w:rsidR="005C6EF3" w:rsidRPr="005C6EF3">
        <w:rPr>
          <w:rFonts w:ascii="Times New Roman" w:hAnsi="Times New Roman" w:cs="Times New Roman"/>
          <w:sz w:val="28"/>
          <w:szCs w:val="28"/>
        </w:rPr>
        <w:t>.</w:t>
      </w:r>
    </w:p>
    <w:p w14:paraId="4AE94BF2" w14:textId="77777777" w:rsidR="005C6EF3" w:rsidRPr="005C6EF3" w:rsidRDefault="00C65A2C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562D">
        <w:rPr>
          <w:rFonts w:ascii="Times New Roman" w:hAnsi="Times New Roman" w:cs="Times New Roman"/>
          <w:sz w:val="28"/>
          <w:szCs w:val="28"/>
        </w:rPr>
        <w:t>Разрешается</w:t>
      </w:r>
      <w:r w:rsidR="005C6EF3" w:rsidRPr="005C6EF3">
        <w:rPr>
          <w:rFonts w:ascii="Times New Roman" w:hAnsi="Times New Roman" w:cs="Times New Roman"/>
          <w:sz w:val="28"/>
          <w:szCs w:val="28"/>
        </w:rPr>
        <w:t xml:space="preserve"> для пог</w:t>
      </w:r>
      <w:r w:rsidR="005F562D">
        <w:rPr>
          <w:rFonts w:ascii="Times New Roman" w:hAnsi="Times New Roman" w:cs="Times New Roman"/>
          <w:sz w:val="28"/>
          <w:szCs w:val="28"/>
        </w:rPr>
        <w:t>ребения останков после кремации</w:t>
      </w:r>
      <w:r w:rsidR="005C6EF3" w:rsidRPr="005C6EF3">
        <w:rPr>
          <w:rFonts w:ascii="Times New Roman" w:hAnsi="Times New Roman" w:cs="Times New Roman"/>
          <w:sz w:val="28"/>
          <w:szCs w:val="28"/>
        </w:rPr>
        <w:t xml:space="preserve"> захоронение урны с прахом в землю в существующие родственные могилы. Данные захоронения производятся по заявлению ответственного лица  по захоронению независимо от срока предыдущего захоронения.</w:t>
      </w:r>
    </w:p>
    <w:p w14:paraId="73136BE3" w14:textId="77777777" w:rsidR="005C6EF3" w:rsidRPr="005C6EF3" w:rsidRDefault="00C65A2C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480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6EF3" w:rsidRPr="005C6EF3">
        <w:rPr>
          <w:rFonts w:ascii="Times New Roman" w:hAnsi="Times New Roman" w:cs="Times New Roman"/>
          <w:sz w:val="28"/>
          <w:szCs w:val="28"/>
        </w:rPr>
        <w:t>При захоронении в гробу в существующие семейные (родовые) захоронения расстояние между местами захоронения должно быть не менее 0,5 метров</w:t>
      </w:r>
    </w:p>
    <w:p w14:paraId="4B1ECFA9" w14:textId="77777777" w:rsidR="00D41E40" w:rsidRPr="004E02E2" w:rsidRDefault="00674805" w:rsidP="00DE1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2E2">
        <w:rPr>
          <w:rFonts w:ascii="Times New Roman" w:hAnsi="Times New Roman" w:cs="Times New Roman"/>
          <w:sz w:val="28"/>
          <w:szCs w:val="28"/>
        </w:rPr>
        <w:t>39</w:t>
      </w:r>
      <w:r w:rsidR="00C65A2C" w:rsidRPr="004E02E2">
        <w:rPr>
          <w:rFonts w:ascii="Times New Roman" w:hAnsi="Times New Roman" w:cs="Times New Roman"/>
          <w:sz w:val="28"/>
          <w:szCs w:val="28"/>
        </w:rPr>
        <w:t xml:space="preserve">. </w:t>
      </w:r>
      <w:r w:rsidR="00D41E40" w:rsidRPr="004E02E2">
        <w:rPr>
          <w:rFonts w:ascii="Times New Roman" w:hAnsi="Times New Roman" w:cs="Times New Roman"/>
          <w:sz w:val="28"/>
          <w:szCs w:val="28"/>
        </w:rPr>
        <w:t>При отсутствии архивных документов</w:t>
      </w:r>
      <w:r w:rsidR="009F7D15" w:rsidRPr="004E02E2">
        <w:rPr>
          <w:rFonts w:ascii="Times New Roman" w:hAnsi="Times New Roman" w:cs="Times New Roman"/>
          <w:sz w:val="28"/>
          <w:szCs w:val="28"/>
        </w:rPr>
        <w:t>,</w:t>
      </w:r>
      <w:r w:rsidR="00D41E40" w:rsidRPr="004E02E2">
        <w:rPr>
          <w:rFonts w:ascii="Times New Roman" w:hAnsi="Times New Roman" w:cs="Times New Roman"/>
          <w:sz w:val="28"/>
          <w:szCs w:val="28"/>
        </w:rPr>
        <w:t xml:space="preserve"> захоронения в могилы или на свободные места в оградах производятся с разрешения</w:t>
      </w:r>
      <w:r w:rsidR="00DE1722" w:rsidRPr="004E02E2">
        <w:rPr>
          <w:rFonts w:ascii="Times New Roman" w:hAnsi="Times New Roman" w:cs="Times New Roman"/>
          <w:sz w:val="28"/>
          <w:szCs w:val="28"/>
        </w:rPr>
        <w:t xml:space="preserve"> </w:t>
      </w:r>
      <w:r w:rsidR="00D41E40" w:rsidRPr="004E02E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4D54E2">
        <w:rPr>
          <w:rFonts w:ascii="Times New Roman" w:hAnsi="Times New Roman" w:cs="Times New Roman"/>
          <w:sz w:val="28"/>
          <w:szCs w:val="28"/>
        </w:rPr>
        <w:t>органа</w:t>
      </w:r>
      <w:r w:rsidR="00D41E40" w:rsidRPr="004E02E2">
        <w:rPr>
          <w:rFonts w:ascii="Times New Roman" w:hAnsi="Times New Roman" w:cs="Times New Roman"/>
          <w:sz w:val="28"/>
          <w:szCs w:val="28"/>
        </w:rPr>
        <w:t xml:space="preserve">, на основании письменных заявлений близких родственников умерших </w:t>
      </w:r>
      <w:r w:rsidR="00DE1722" w:rsidRPr="004E02E2">
        <w:rPr>
          <w:rFonts w:ascii="Times New Roman" w:hAnsi="Times New Roman" w:cs="Times New Roman"/>
          <w:sz w:val="28"/>
          <w:szCs w:val="28"/>
        </w:rPr>
        <w:t xml:space="preserve">(степень их родства должна быть подтверждена соответствующими документами) при предъявлении гражданами документов, подтверждающих захоронения на этом кладбище. </w:t>
      </w:r>
    </w:p>
    <w:p w14:paraId="78116B52" w14:textId="77777777" w:rsidR="005C6EF3" w:rsidRPr="00B92EB0" w:rsidRDefault="005C6EF3" w:rsidP="005C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4F1C54" w14:textId="77777777" w:rsidR="00D55091" w:rsidRPr="00B50333" w:rsidRDefault="00CF0E95" w:rsidP="00CF0E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F0E95">
        <w:rPr>
          <w:rFonts w:ascii="Times New Roman" w:hAnsi="Times New Roman" w:cs="Times New Roman"/>
          <w:sz w:val="28"/>
          <w:szCs w:val="28"/>
        </w:rPr>
        <w:t>Раздел III.</w:t>
      </w:r>
      <w:r w:rsidR="00073F7F">
        <w:rPr>
          <w:rFonts w:ascii="Times New Roman" w:hAnsi="Times New Roman" w:cs="Times New Roman"/>
          <w:sz w:val="28"/>
          <w:szCs w:val="28"/>
        </w:rPr>
        <w:t xml:space="preserve"> Правила содержания мест погребения</w:t>
      </w:r>
      <w:r w:rsidRPr="00CF0E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E9FF4" w14:textId="77777777" w:rsidR="00CF0E95" w:rsidRDefault="00CF0E95" w:rsidP="003E25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B4B1A86" w14:textId="77777777" w:rsidR="00D55091" w:rsidRPr="00B50333" w:rsidRDefault="00D55091" w:rsidP="003E25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B66EA">
        <w:rPr>
          <w:rFonts w:ascii="Times New Roman" w:hAnsi="Times New Roman" w:cs="Times New Roman"/>
          <w:sz w:val="28"/>
          <w:szCs w:val="28"/>
        </w:rPr>
        <w:t>6</w:t>
      </w:r>
      <w:r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234879">
        <w:rPr>
          <w:rFonts w:ascii="Times New Roman" w:hAnsi="Times New Roman" w:cs="Times New Roman"/>
          <w:sz w:val="28"/>
          <w:szCs w:val="28"/>
        </w:rPr>
        <w:t xml:space="preserve">Требования к содержанию мест захоронения, памятников, </w:t>
      </w:r>
      <w:r w:rsidR="009E7644">
        <w:rPr>
          <w:rFonts w:ascii="Times New Roman" w:hAnsi="Times New Roman" w:cs="Times New Roman"/>
          <w:sz w:val="28"/>
          <w:szCs w:val="28"/>
        </w:rPr>
        <w:t xml:space="preserve">    </w:t>
      </w:r>
      <w:r w:rsidR="00B9242A">
        <w:rPr>
          <w:rFonts w:ascii="Times New Roman" w:hAnsi="Times New Roman" w:cs="Times New Roman"/>
          <w:sz w:val="28"/>
          <w:szCs w:val="28"/>
        </w:rPr>
        <w:t xml:space="preserve">  </w:t>
      </w:r>
      <w:r w:rsidR="00234879">
        <w:rPr>
          <w:rFonts w:ascii="Times New Roman" w:hAnsi="Times New Roman" w:cs="Times New Roman"/>
          <w:sz w:val="28"/>
          <w:szCs w:val="28"/>
        </w:rPr>
        <w:t>памятных знаков, надмогильных и мемориальных сооружений</w:t>
      </w:r>
    </w:p>
    <w:p w14:paraId="1B455A14" w14:textId="77777777" w:rsidR="00673905" w:rsidRDefault="00673905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9D6B1C" w14:textId="77777777" w:rsidR="000C5CC8" w:rsidRDefault="006D6BFE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5CC8">
        <w:rPr>
          <w:rFonts w:ascii="Times New Roman" w:hAnsi="Times New Roman" w:cs="Times New Roman"/>
          <w:sz w:val="28"/>
          <w:szCs w:val="28"/>
        </w:rPr>
        <w:t>Общественные кладбища должны содержаться в состоянии, отвечающ</w:t>
      </w:r>
      <w:r w:rsidR="00983588">
        <w:rPr>
          <w:rFonts w:ascii="Times New Roman" w:hAnsi="Times New Roman" w:cs="Times New Roman"/>
          <w:sz w:val="28"/>
          <w:szCs w:val="28"/>
        </w:rPr>
        <w:t>е</w:t>
      </w:r>
      <w:r w:rsidR="000C5CC8">
        <w:rPr>
          <w:rFonts w:ascii="Times New Roman" w:hAnsi="Times New Roman" w:cs="Times New Roman"/>
          <w:sz w:val="28"/>
          <w:szCs w:val="28"/>
        </w:rPr>
        <w:t xml:space="preserve">м санитарным и экологическим требованиям, с учетом требований, предусмотренных разделом </w:t>
      </w:r>
      <w:r w:rsidR="000C5C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C5CC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822F3B5" w14:textId="77777777" w:rsidR="000C5CC8" w:rsidRPr="000C5CC8" w:rsidRDefault="00674805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0C5CC8">
        <w:rPr>
          <w:rFonts w:ascii="Times New Roman" w:hAnsi="Times New Roman" w:cs="Times New Roman"/>
          <w:sz w:val="28"/>
          <w:szCs w:val="28"/>
        </w:rPr>
        <w:t xml:space="preserve">Содержание общественного кладбища осуществляется </w:t>
      </w:r>
      <w:r w:rsidR="006A240E">
        <w:rPr>
          <w:rFonts w:ascii="Times New Roman" w:hAnsi="Times New Roman" w:cs="Times New Roman"/>
          <w:sz w:val="28"/>
          <w:szCs w:val="28"/>
        </w:rPr>
        <w:t xml:space="preserve">подрядной организацией </w:t>
      </w:r>
      <w:r w:rsidR="000C5CC8">
        <w:rPr>
          <w:rFonts w:ascii="Times New Roman" w:hAnsi="Times New Roman" w:cs="Times New Roman"/>
          <w:sz w:val="28"/>
          <w:szCs w:val="28"/>
        </w:rPr>
        <w:t xml:space="preserve">на основании контракта, заключаемого администрацией в соответствии 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   </w:t>
      </w:r>
    </w:p>
    <w:p w14:paraId="3FEC14C3" w14:textId="77777777" w:rsidR="00396AFA" w:rsidRPr="00B50333" w:rsidRDefault="00674805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396AFA">
        <w:rPr>
          <w:rFonts w:ascii="Times New Roman" w:hAnsi="Times New Roman" w:cs="Times New Roman"/>
          <w:sz w:val="28"/>
          <w:szCs w:val="28"/>
        </w:rPr>
        <w:t xml:space="preserve">Ограждение </w:t>
      </w:r>
      <w:r w:rsidR="007F00CA">
        <w:rPr>
          <w:rFonts w:ascii="Times New Roman" w:hAnsi="Times New Roman" w:cs="Times New Roman"/>
          <w:sz w:val="28"/>
          <w:szCs w:val="28"/>
        </w:rPr>
        <w:t xml:space="preserve">места захоронения </w:t>
      </w:r>
      <w:r w:rsidR="00396AFA">
        <w:rPr>
          <w:rFonts w:ascii="Times New Roman" w:hAnsi="Times New Roman" w:cs="Times New Roman"/>
          <w:sz w:val="28"/>
          <w:szCs w:val="28"/>
        </w:rPr>
        <w:t>не должно занимать территорию технического прохода между местами захоронений.</w:t>
      </w:r>
    </w:p>
    <w:p w14:paraId="5EE5448B" w14:textId="77777777" w:rsidR="00A61696" w:rsidRPr="006D6BFE" w:rsidRDefault="00CB66EA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74805">
        <w:rPr>
          <w:rFonts w:ascii="Times New Roman" w:hAnsi="Times New Roman" w:cs="Times New Roman"/>
          <w:sz w:val="28"/>
          <w:szCs w:val="28"/>
        </w:rPr>
        <w:t>3</w:t>
      </w:r>
      <w:r w:rsidR="00A61696" w:rsidRPr="00B50333">
        <w:rPr>
          <w:rFonts w:ascii="Times New Roman" w:hAnsi="Times New Roman" w:cs="Times New Roman"/>
          <w:sz w:val="28"/>
          <w:szCs w:val="28"/>
        </w:rPr>
        <w:t xml:space="preserve">. </w:t>
      </w:r>
      <w:r w:rsidR="00E86A5D" w:rsidRPr="00B50333">
        <w:rPr>
          <w:rFonts w:ascii="Times New Roman" w:hAnsi="Times New Roman" w:cs="Times New Roman"/>
          <w:sz w:val="28"/>
          <w:szCs w:val="28"/>
        </w:rPr>
        <w:t>Памятники, памятные знаки, надмогильные и мемориальные сооружения</w:t>
      </w:r>
      <w:r w:rsidR="00A61696" w:rsidRPr="00B50333">
        <w:rPr>
          <w:rFonts w:ascii="Times New Roman" w:hAnsi="Times New Roman" w:cs="Times New Roman"/>
          <w:sz w:val="28"/>
          <w:szCs w:val="28"/>
        </w:rPr>
        <w:t xml:space="preserve"> устанавливаются в пределах отведенного земельного участка. </w:t>
      </w:r>
      <w:r w:rsidR="00E86A5D" w:rsidRPr="00B50333">
        <w:rPr>
          <w:rFonts w:ascii="Times New Roman" w:hAnsi="Times New Roman" w:cs="Times New Roman"/>
          <w:sz w:val="28"/>
          <w:szCs w:val="28"/>
        </w:rPr>
        <w:t>Памятники, памятные знаки, надмогильные и мемориальные сооружения</w:t>
      </w:r>
      <w:r w:rsidR="00A61696" w:rsidRPr="00B50333">
        <w:rPr>
          <w:rFonts w:ascii="Times New Roman" w:hAnsi="Times New Roman" w:cs="Times New Roman"/>
          <w:sz w:val="28"/>
          <w:szCs w:val="28"/>
        </w:rPr>
        <w:t>, установленные за пределами отведенного земельного участка, подлежат сносу. Высота</w:t>
      </w:r>
      <w:r w:rsidR="00E86A5D" w:rsidRPr="00B50333">
        <w:rPr>
          <w:rFonts w:ascii="Times New Roman" w:hAnsi="Times New Roman" w:cs="Times New Roman"/>
          <w:sz w:val="28"/>
          <w:szCs w:val="28"/>
        </w:rPr>
        <w:t xml:space="preserve"> памятников, памятных знаков, надмогильных и мемориальных сооружений</w:t>
      </w:r>
      <w:r w:rsidR="00A61696" w:rsidRPr="00B50333">
        <w:rPr>
          <w:rFonts w:ascii="Times New Roman" w:hAnsi="Times New Roman" w:cs="Times New Roman"/>
          <w:sz w:val="28"/>
          <w:szCs w:val="28"/>
        </w:rPr>
        <w:t xml:space="preserve"> не может превышать 1,5 м. На участках почетных и воинских захоронений высота</w:t>
      </w:r>
      <w:r w:rsidR="00E86A5D" w:rsidRPr="00B50333">
        <w:rPr>
          <w:rFonts w:ascii="Times New Roman" w:hAnsi="Times New Roman" w:cs="Times New Roman"/>
          <w:sz w:val="28"/>
          <w:szCs w:val="28"/>
        </w:rPr>
        <w:t xml:space="preserve"> памятников, памятных знаков, надмогильных и </w:t>
      </w:r>
      <w:r w:rsidR="00E86A5D" w:rsidRPr="006D6BFE">
        <w:rPr>
          <w:rFonts w:ascii="Times New Roman" w:hAnsi="Times New Roman" w:cs="Times New Roman"/>
          <w:sz w:val="28"/>
          <w:szCs w:val="28"/>
        </w:rPr>
        <w:t>мемориальных сооружений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не ограничена.</w:t>
      </w:r>
    </w:p>
    <w:p w14:paraId="1C83822F" w14:textId="77777777" w:rsidR="00A61696" w:rsidRPr="006D6BFE" w:rsidRDefault="00CB66EA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BFE"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4</w:t>
      </w:r>
      <w:r w:rsidR="00A61696" w:rsidRPr="006D6BFE">
        <w:rPr>
          <w:rFonts w:ascii="Times New Roman" w:hAnsi="Times New Roman" w:cs="Times New Roman"/>
          <w:sz w:val="28"/>
          <w:szCs w:val="28"/>
        </w:rPr>
        <w:t>. Установленные гражданами</w:t>
      </w:r>
      <w:r w:rsidR="00C163C7" w:rsidRPr="006D6BFE">
        <w:rPr>
          <w:rFonts w:ascii="Times New Roman" w:hAnsi="Times New Roman" w:cs="Times New Roman"/>
          <w:sz w:val="28"/>
          <w:szCs w:val="28"/>
        </w:rPr>
        <w:t xml:space="preserve"> памятники, памятные знаки, надмогильные и мемориальные сооружения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являются их собственностью.</w:t>
      </w:r>
    </w:p>
    <w:p w14:paraId="7C25F7F2" w14:textId="77777777" w:rsidR="00A61696" w:rsidRPr="006D6BFE" w:rsidRDefault="00CB66EA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BFE"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5</w:t>
      </w:r>
      <w:r w:rsidR="00A61696" w:rsidRPr="006D6BFE">
        <w:rPr>
          <w:rFonts w:ascii="Times New Roman" w:hAnsi="Times New Roman" w:cs="Times New Roman"/>
          <w:sz w:val="28"/>
          <w:szCs w:val="28"/>
        </w:rPr>
        <w:t>. Надписи на</w:t>
      </w:r>
      <w:r w:rsidR="00C163C7" w:rsidRPr="006D6BFE">
        <w:rPr>
          <w:rFonts w:ascii="Times New Roman" w:hAnsi="Times New Roman" w:cs="Times New Roman"/>
          <w:sz w:val="28"/>
          <w:szCs w:val="28"/>
        </w:rPr>
        <w:t xml:space="preserve"> памятниках, памятных знаках, надмогильных и мемориальных сооружениях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должны соответствовать сведениям о действительно захороненных в данном месте умерших.</w:t>
      </w:r>
    </w:p>
    <w:p w14:paraId="57A60BEE" w14:textId="77777777" w:rsidR="00A61696" w:rsidRPr="006D6BFE" w:rsidRDefault="002B54FC" w:rsidP="00A61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BFE"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6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. Уход за захоронением, </w:t>
      </w:r>
      <w:r w:rsidR="00C163C7" w:rsidRPr="006D6BFE">
        <w:rPr>
          <w:rFonts w:ascii="Times New Roman" w:hAnsi="Times New Roman" w:cs="Times New Roman"/>
          <w:sz w:val="28"/>
          <w:szCs w:val="28"/>
        </w:rPr>
        <w:t>памятниками, памятными знаками, надмогильными и мемориальными сооружениями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, уборку и вынос мусора в специально отведенное место (контейнер) от </w:t>
      </w:r>
      <w:r w:rsidR="006A240E">
        <w:rPr>
          <w:rFonts w:ascii="Times New Roman" w:hAnsi="Times New Roman" w:cs="Times New Roman"/>
          <w:sz w:val="28"/>
          <w:szCs w:val="28"/>
        </w:rPr>
        <w:t>места захоронения осуществляет лицо</w:t>
      </w:r>
      <w:r w:rsidR="00A61696" w:rsidRPr="006D6BFE">
        <w:rPr>
          <w:rFonts w:ascii="Times New Roman" w:hAnsi="Times New Roman" w:cs="Times New Roman"/>
          <w:sz w:val="28"/>
          <w:szCs w:val="28"/>
        </w:rPr>
        <w:t>, ответственн</w:t>
      </w:r>
      <w:r w:rsidR="006A240E">
        <w:rPr>
          <w:rFonts w:ascii="Times New Roman" w:hAnsi="Times New Roman" w:cs="Times New Roman"/>
          <w:sz w:val="28"/>
          <w:szCs w:val="28"/>
        </w:rPr>
        <w:t>ое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за захоронение, либо, при заключении договора, силами </w:t>
      </w:r>
      <w:r w:rsidR="007534BE" w:rsidRPr="006D6BFE">
        <w:rPr>
          <w:rFonts w:ascii="Times New Roman" w:hAnsi="Times New Roman" w:cs="Times New Roman"/>
          <w:sz w:val="28"/>
          <w:szCs w:val="28"/>
        </w:rPr>
        <w:t>хозяйствующего субъекта</w:t>
      </w:r>
      <w:r w:rsidR="003E74BA">
        <w:rPr>
          <w:rFonts w:ascii="Times New Roman" w:hAnsi="Times New Roman" w:cs="Times New Roman"/>
          <w:sz w:val="28"/>
          <w:szCs w:val="28"/>
        </w:rPr>
        <w:t xml:space="preserve"> (специализированная служба по вопросам похоронного дела, юридические лица, индивидуальные предприниматели), </w:t>
      </w:r>
      <w:r w:rsidR="00A61696" w:rsidRPr="006D6BFE">
        <w:rPr>
          <w:rFonts w:ascii="Times New Roman" w:hAnsi="Times New Roman" w:cs="Times New Roman"/>
          <w:sz w:val="28"/>
          <w:szCs w:val="28"/>
        </w:rPr>
        <w:t>оказывающ</w:t>
      </w:r>
      <w:r w:rsidR="007534BE" w:rsidRPr="006D6BFE">
        <w:rPr>
          <w:rFonts w:ascii="Times New Roman" w:hAnsi="Times New Roman" w:cs="Times New Roman"/>
          <w:sz w:val="28"/>
          <w:szCs w:val="28"/>
        </w:rPr>
        <w:t>его</w:t>
      </w:r>
      <w:r w:rsidR="00A61696" w:rsidRPr="006D6BFE">
        <w:rPr>
          <w:rFonts w:ascii="Times New Roman" w:hAnsi="Times New Roman" w:cs="Times New Roman"/>
          <w:sz w:val="28"/>
          <w:szCs w:val="28"/>
        </w:rPr>
        <w:t xml:space="preserve"> такие услуги</w:t>
      </w:r>
      <w:r w:rsidR="007534BE" w:rsidRPr="006D6BFE">
        <w:rPr>
          <w:rFonts w:ascii="Times New Roman" w:hAnsi="Times New Roman" w:cs="Times New Roman"/>
          <w:sz w:val="28"/>
          <w:szCs w:val="28"/>
        </w:rPr>
        <w:t xml:space="preserve"> на территории общественного кладбища</w:t>
      </w:r>
      <w:r w:rsidR="00A61696" w:rsidRPr="006D6BFE">
        <w:rPr>
          <w:rFonts w:ascii="Times New Roman" w:hAnsi="Times New Roman" w:cs="Times New Roman"/>
          <w:sz w:val="28"/>
          <w:szCs w:val="28"/>
        </w:rPr>
        <w:t>.</w:t>
      </w:r>
    </w:p>
    <w:p w14:paraId="18247D9C" w14:textId="77777777" w:rsidR="0047595A" w:rsidRDefault="002B54FC" w:rsidP="003D6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BFE">
        <w:rPr>
          <w:rFonts w:ascii="Times New Roman" w:hAnsi="Times New Roman" w:cs="Times New Roman"/>
          <w:sz w:val="28"/>
          <w:szCs w:val="28"/>
        </w:rPr>
        <w:t>4</w:t>
      </w:r>
      <w:r w:rsidR="00674805">
        <w:rPr>
          <w:rFonts w:ascii="Times New Roman" w:hAnsi="Times New Roman" w:cs="Times New Roman"/>
          <w:sz w:val="28"/>
          <w:szCs w:val="28"/>
        </w:rPr>
        <w:t>7</w:t>
      </w:r>
      <w:r w:rsidR="00867A76" w:rsidRPr="006D6BFE">
        <w:rPr>
          <w:rFonts w:ascii="Times New Roman" w:hAnsi="Times New Roman" w:cs="Times New Roman"/>
          <w:sz w:val="28"/>
          <w:szCs w:val="28"/>
        </w:rPr>
        <w:t xml:space="preserve">. </w:t>
      </w:r>
      <w:r w:rsidR="00C825B3" w:rsidRPr="006D6BFE">
        <w:rPr>
          <w:rFonts w:ascii="Times New Roman" w:hAnsi="Times New Roman" w:cs="Times New Roman"/>
          <w:sz w:val="28"/>
          <w:szCs w:val="28"/>
        </w:rPr>
        <w:t>При отсутствии лица, ответственного за захоронение, отсутствии сведений о его месте жительства</w:t>
      </w:r>
      <w:r w:rsidR="00C825B3" w:rsidRPr="00C825B3">
        <w:rPr>
          <w:rFonts w:ascii="Times New Roman" w:hAnsi="Times New Roman" w:cs="Times New Roman"/>
          <w:sz w:val="28"/>
          <w:szCs w:val="28"/>
        </w:rPr>
        <w:t>, уход за захоронением, памятниками, памятными знаками, надмогильными и мемориальными сооружениями,</w:t>
      </w:r>
      <w:r w:rsidR="003D60F7">
        <w:rPr>
          <w:rFonts w:ascii="Times New Roman" w:hAnsi="Times New Roman" w:cs="Times New Roman"/>
          <w:sz w:val="28"/>
          <w:szCs w:val="28"/>
        </w:rPr>
        <w:t xml:space="preserve"> </w:t>
      </w:r>
      <w:r w:rsidR="00C825B3" w:rsidRPr="00C825B3">
        <w:rPr>
          <w:rFonts w:ascii="Times New Roman" w:hAnsi="Times New Roman" w:cs="Times New Roman"/>
          <w:sz w:val="28"/>
          <w:szCs w:val="28"/>
        </w:rPr>
        <w:t>уборк</w:t>
      </w:r>
      <w:r w:rsidR="006A240E">
        <w:rPr>
          <w:rFonts w:ascii="Times New Roman" w:hAnsi="Times New Roman" w:cs="Times New Roman"/>
          <w:sz w:val="28"/>
          <w:szCs w:val="28"/>
        </w:rPr>
        <w:t>а</w:t>
      </w:r>
      <w:r w:rsidR="00C825B3" w:rsidRPr="00C825B3">
        <w:rPr>
          <w:rFonts w:ascii="Times New Roman" w:hAnsi="Times New Roman" w:cs="Times New Roman"/>
          <w:sz w:val="28"/>
          <w:szCs w:val="28"/>
        </w:rPr>
        <w:t xml:space="preserve"> и вынос мусора в специально отведенное место (контейнер) от места захоронения осуществляется на основании заключенного муниципального контракта (договора) на выполнение работ по содержанию кладбища.</w:t>
      </w:r>
    </w:p>
    <w:p w14:paraId="4AF37C79" w14:textId="77777777" w:rsidR="0047595A" w:rsidRDefault="0047595A" w:rsidP="00C82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FB0DA3" w14:textId="77777777" w:rsidR="006D6BFE" w:rsidRDefault="006D6BFE" w:rsidP="00C82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4724B2" w14:textId="77777777" w:rsidR="006D6BFE" w:rsidRDefault="006D6BFE" w:rsidP="00C82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578B84" w14:textId="77777777" w:rsidR="00B53DED" w:rsidRDefault="00B53DED" w:rsidP="00B53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D">
        <w:rPr>
          <w:rFonts w:ascii="Times New Roman" w:hAnsi="Times New Roman" w:cs="Times New Roman"/>
          <w:sz w:val="28"/>
          <w:szCs w:val="28"/>
        </w:rPr>
        <w:t xml:space="preserve">Заместитель мэра района </w:t>
      </w:r>
    </w:p>
    <w:p w14:paraId="54903266" w14:textId="77777777" w:rsidR="0047595A" w:rsidRDefault="00B53DED" w:rsidP="00B53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D">
        <w:rPr>
          <w:rFonts w:ascii="Times New Roman" w:hAnsi="Times New Roman" w:cs="Times New Roman"/>
          <w:sz w:val="28"/>
          <w:szCs w:val="28"/>
        </w:rPr>
        <w:t>по муниципальному хозяйству</w:t>
      </w:r>
      <w:r w:rsidRPr="00B53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А.В. Писарев</w:t>
      </w:r>
      <w:r w:rsidRPr="00B53D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3AEA5F07" w14:textId="77777777" w:rsidR="0047595A" w:rsidRDefault="0047595A" w:rsidP="00C82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4C5F91" w14:textId="77777777"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8FB1738" w14:textId="77777777"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43B67524" w14:textId="77777777"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49B8CFF4" w14:textId="77777777"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520E905E" w14:textId="77777777"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13C53FFE" w14:textId="77777777"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11349E96" w14:textId="77777777" w:rsidR="003D60F7" w:rsidRDefault="003D60F7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2AB49385" w14:textId="77777777" w:rsidR="0046688C" w:rsidRDefault="0046688C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6C8C238A" w14:textId="77777777" w:rsidR="009F7D15" w:rsidRDefault="009F7D15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573C573F" w14:textId="77777777" w:rsidR="009F7D15" w:rsidRDefault="009F7D15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40EBFE4D" w14:textId="77777777" w:rsidR="00CD0DD9" w:rsidRPr="00452907" w:rsidRDefault="00CD0DD9" w:rsidP="004529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3887B7D3" w14:textId="77777777" w:rsidR="00CD0DD9" w:rsidRPr="00B50333" w:rsidRDefault="00CD0DD9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 xml:space="preserve">к </w:t>
      </w: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Положению об организации похоронного дела</w:t>
      </w:r>
    </w:p>
    <w:p w14:paraId="49A3EA0D" w14:textId="77777777" w:rsidR="009A7EE5" w:rsidRDefault="00CD0DD9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 территории </w:t>
      </w:r>
      <w:r w:rsidR="009A7EE5"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сельских поселений </w:t>
      </w:r>
    </w:p>
    <w:p w14:paraId="3056CABE" w14:textId="77777777" w:rsidR="009A7EE5" w:rsidRDefault="009A7EE5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Усольского муниципального района </w:t>
      </w:r>
    </w:p>
    <w:p w14:paraId="0CACA295" w14:textId="77777777" w:rsidR="00CD0DD9" w:rsidRPr="00B50333" w:rsidRDefault="009A7EE5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>Иркутской области</w:t>
      </w:r>
    </w:p>
    <w:p w14:paraId="55E5F383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501E8" w14:paraId="404D5522" w14:textId="77777777" w:rsidTr="007A5288">
        <w:tc>
          <w:tcPr>
            <w:tcW w:w="957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1BBCA12" w14:textId="77777777" w:rsidR="007501E8" w:rsidRDefault="00D8745C" w:rsidP="00D8745C">
            <w:pPr>
              <w:spacing w:line="240" w:lineRule="auto"/>
              <w:ind w:right="283"/>
              <w:contextualSpacing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1C5DD563" wp14:editId="56CFF5E7">
                  <wp:extent cx="704850" cy="882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3FA71" w14:textId="77777777" w:rsidR="007501E8" w:rsidRPr="007501E8" w:rsidRDefault="007501E8" w:rsidP="00D8745C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Д М И Н И С Т Р А Ц И Я</w:t>
            </w:r>
          </w:p>
          <w:p w14:paraId="66EB9C16" w14:textId="77777777"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Усольского муниципального района</w:t>
            </w:r>
          </w:p>
          <w:p w14:paraId="77CFEC6D" w14:textId="77777777"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Иркутской области</w:t>
            </w:r>
          </w:p>
          <w:p w14:paraId="7EAE1C23" w14:textId="77777777"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501E8">
              <w:rPr>
                <w:rFonts w:ascii="Times New Roman" w:hAnsi="Times New Roman" w:cs="Times New Roman"/>
                <w:sz w:val="24"/>
              </w:rPr>
              <w:t xml:space="preserve">рп. Белореченский, здание 100, Белореченское муниципальное образование </w:t>
            </w:r>
          </w:p>
          <w:p w14:paraId="787A655F" w14:textId="77777777"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501E8">
              <w:rPr>
                <w:rFonts w:ascii="Times New Roman" w:hAnsi="Times New Roman" w:cs="Times New Roman"/>
                <w:sz w:val="24"/>
              </w:rPr>
              <w:t>Усольский муниципальный район, Иркутская область, 665479</w:t>
            </w:r>
          </w:p>
          <w:p w14:paraId="0A8FD4B1" w14:textId="77777777" w:rsidR="004D54E2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501E8">
              <w:rPr>
                <w:rFonts w:ascii="Times New Roman" w:hAnsi="Times New Roman" w:cs="Times New Roman"/>
                <w:sz w:val="24"/>
              </w:rPr>
              <w:t>тел./факс (839543)- 21-210. Е-</w:t>
            </w:r>
            <w:r w:rsidRPr="007501E8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7501E8"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10" w:history="1"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  <w:lang w:val="en-US"/>
                </w:rPr>
                <w:t>usoleraion</w:t>
              </w:r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</w:rPr>
                <w:t>@</w:t>
              </w:r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  <w:lang w:val="en-US"/>
                </w:rPr>
                <w:t>govirk</w:t>
              </w:r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</w:rPr>
                <w:t>.</w:t>
              </w:r>
              <w:r w:rsidR="004D54E2" w:rsidRPr="004D54E2">
                <w:rPr>
                  <w:rStyle w:val="ae"/>
                  <w:rFonts w:ascii="Times New Roman" w:hAnsi="Times New Roman" w:cs="Times New Roman"/>
                  <w:sz w:val="24"/>
                  <w:u w:val="none"/>
                  <w:lang w:val="en-US"/>
                </w:rPr>
                <w:t>ru</w:t>
              </w:r>
            </w:hyperlink>
          </w:p>
          <w:p w14:paraId="4ADF426C" w14:textId="77777777" w:rsid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1E8">
              <w:rPr>
                <w:rFonts w:ascii="Times New Roman" w:hAnsi="Times New Roman" w:cs="Times New Roman"/>
                <w:sz w:val="24"/>
              </w:rPr>
              <w:t>ОКПО 04027823, ОГРН 1023802145344, ИНН 3840002898, КПП 385101001</w:t>
            </w:r>
          </w:p>
          <w:p w14:paraId="720404F2" w14:textId="77777777" w:rsid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F3E9E58" w14:textId="77777777" w:rsidR="007501E8" w:rsidRPr="007501E8" w:rsidRDefault="007501E8" w:rsidP="007501E8">
            <w:pPr>
              <w:spacing w:line="240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C7D7E9" w14:textId="77777777" w:rsidR="006E0F75" w:rsidRDefault="006E0F75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1AB2E854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УДОСТОВЕРЕНИЕ О ЗАХОРОНЕНИИ</w:t>
      </w:r>
    </w:p>
    <w:p w14:paraId="5C879A88" w14:textId="77777777" w:rsidR="00CB66EA" w:rsidRDefault="00CB66EA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59404033" w14:textId="77777777" w:rsidR="00CD0DD9" w:rsidRPr="00B50333" w:rsidRDefault="00CB66EA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  <w:r w:rsidR="00CD0DD9" w:rsidRPr="00B50333">
        <w:rPr>
          <w:rFonts w:ascii="Times New Roman" w:hAnsi="Times New Roman"/>
          <w:kern w:val="2"/>
          <w:sz w:val="28"/>
          <w:szCs w:val="28"/>
        </w:rPr>
        <w:t>«____»__________ 20___г.</w:t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</w:r>
      <w:r w:rsidR="00CD0DD9" w:rsidRPr="00B50333">
        <w:rPr>
          <w:rFonts w:ascii="Times New Roman" w:hAnsi="Times New Roman"/>
          <w:kern w:val="2"/>
          <w:sz w:val="28"/>
          <w:szCs w:val="28"/>
        </w:rPr>
        <w:tab/>
        <w:t>№_________</w:t>
      </w:r>
    </w:p>
    <w:p w14:paraId="10EBDAD8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43373CAD" w14:textId="77777777"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Выдано _____________________</w:t>
      </w:r>
      <w:r w:rsidR="004D54E2">
        <w:rPr>
          <w:rFonts w:ascii="Times New Roman" w:hAnsi="Times New Roman"/>
          <w:kern w:val="2"/>
          <w:sz w:val="28"/>
          <w:szCs w:val="28"/>
        </w:rPr>
        <w:t>_________________________________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391F9922" w14:textId="77777777" w:rsidR="00CD0DD9" w:rsidRPr="004D54E2" w:rsidRDefault="00CD0DD9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 w:rsidRPr="004D54E2">
        <w:rPr>
          <w:rFonts w:ascii="Times New Roman" w:hAnsi="Times New Roman"/>
          <w:kern w:val="2"/>
          <w:szCs w:val="28"/>
        </w:rPr>
        <w:t>(фамилия, имя, отчество (последнее - при наличии) лица, ответственного за захоронение (для физического лица, индивидуального предпринимателя); полное наименование юридическо</w:t>
      </w:r>
      <w:r w:rsidR="004D54E2" w:rsidRPr="004D54E2">
        <w:rPr>
          <w:rFonts w:ascii="Times New Roman" w:hAnsi="Times New Roman"/>
          <w:kern w:val="2"/>
          <w:szCs w:val="28"/>
        </w:rPr>
        <w:t>го лица (для юридического лица)</w:t>
      </w:r>
    </w:p>
    <w:p w14:paraId="0C42707E" w14:textId="77777777"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Для погребения</w:t>
      </w:r>
    </w:p>
    <w:p w14:paraId="6BE23BA8" w14:textId="77777777"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(захоронения) _______________________</w:t>
      </w:r>
      <w:r w:rsidR="004D54E2">
        <w:rPr>
          <w:rFonts w:ascii="Times New Roman" w:hAnsi="Times New Roman"/>
          <w:kern w:val="2"/>
          <w:sz w:val="28"/>
          <w:szCs w:val="28"/>
        </w:rPr>
        <w:t>___________</w:t>
      </w:r>
      <w:r w:rsidRPr="00B50333">
        <w:rPr>
          <w:rFonts w:ascii="Times New Roman" w:hAnsi="Times New Roman"/>
          <w:kern w:val="2"/>
          <w:sz w:val="28"/>
          <w:szCs w:val="28"/>
        </w:rPr>
        <w:t>_</w:t>
      </w:r>
      <w:r w:rsidR="00FC1FB7">
        <w:rPr>
          <w:rFonts w:ascii="Times New Roman" w:hAnsi="Times New Roman"/>
          <w:kern w:val="2"/>
          <w:sz w:val="28"/>
          <w:szCs w:val="28"/>
        </w:rPr>
        <w:t>______________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61178A79" w14:textId="77777777" w:rsidR="00CD0DD9" w:rsidRPr="004D54E2" w:rsidRDefault="00FC1FB7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                                  </w:t>
      </w:r>
      <w:r w:rsidR="00CD0DD9" w:rsidRPr="004D54E2">
        <w:rPr>
          <w:rFonts w:ascii="Times New Roman" w:hAnsi="Times New Roman"/>
          <w:kern w:val="2"/>
          <w:szCs w:val="28"/>
        </w:rPr>
        <w:t>(фамилия, имя, отчество (последнее - при наличии) умершего)</w:t>
      </w:r>
    </w:p>
    <w:p w14:paraId="5F283A44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Дата погребения _______________________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________________________</w:t>
      </w:r>
    </w:p>
    <w:p w14:paraId="25503BA4" w14:textId="77777777"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Место погр</w:t>
      </w:r>
      <w:r w:rsidR="004D54E2">
        <w:rPr>
          <w:rFonts w:ascii="Times New Roman" w:hAnsi="Times New Roman"/>
          <w:kern w:val="2"/>
          <w:sz w:val="28"/>
          <w:szCs w:val="28"/>
        </w:rPr>
        <w:t>ебения _____________________________________________,</w:t>
      </w:r>
    </w:p>
    <w:p w14:paraId="120CBC80" w14:textId="77777777" w:rsidR="004D54E2" w:rsidRPr="004D54E2" w:rsidRDefault="00FC1FB7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              </w:t>
      </w:r>
      <w:r w:rsidR="00CD0DD9" w:rsidRPr="004D54E2">
        <w:rPr>
          <w:rFonts w:ascii="Times New Roman" w:hAnsi="Times New Roman"/>
          <w:kern w:val="2"/>
          <w:szCs w:val="28"/>
        </w:rPr>
        <w:t>(наи</w:t>
      </w:r>
      <w:r w:rsidR="004D54E2" w:rsidRPr="004D54E2">
        <w:rPr>
          <w:rFonts w:ascii="Times New Roman" w:hAnsi="Times New Roman"/>
          <w:kern w:val="2"/>
          <w:szCs w:val="28"/>
        </w:rPr>
        <w:t>менование, адрес  кладбища)</w:t>
      </w:r>
    </w:p>
    <w:p w14:paraId="0DA83DA4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квартал № ___________, участок № ___________</w:t>
      </w:r>
      <w:r w:rsidR="00FC1FB7">
        <w:rPr>
          <w:rFonts w:ascii="Times New Roman" w:hAnsi="Times New Roman"/>
          <w:kern w:val="2"/>
          <w:sz w:val="28"/>
          <w:szCs w:val="28"/>
        </w:rPr>
        <w:t>.</w:t>
      </w:r>
    </w:p>
    <w:p w14:paraId="0A516677" w14:textId="77777777"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>Участок земли ________________</w:t>
      </w:r>
      <w:r w:rsidR="004D54E2">
        <w:rPr>
          <w:rFonts w:ascii="Times New Roman" w:hAnsi="Times New Roman"/>
          <w:sz w:val="28"/>
          <w:szCs w:val="28"/>
        </w:rPr>
        <w:t>________________________________.</w:t>
      </w:r>
      <w:r w:rsidRPr="00B50333">
        <w:rPr>
          <w:rFonts w:ascii="Times New Roman" w:hAnsi="Times New Roman"/>
          <w:sz w:val="28"/>
          <w:szCs w:val="28"/>
        </w:rPr>
        <w:t xml:space="preserve"> </w:t>
      </w:r>
    </w:p>
    <w:p w14:paraId="6FD4AB4F" w14:textId="77777777" w:rsidR="00CD0DD9" w:rsidRPr="004D54E2" w:rsidRDefault="00FC1FB7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</w:t>
      </w:r>
      <w:r w:rsidR="00CD0DD9" w:rsidRPr="004D54E2">
        <w:rPr>
          <w:rFonts w:ascii="Times New Roman" w:hAnsi="Times New Roman"/>
          <w:szCs w:val="28"/>
        </w:rPr>
        <w:t xml:space="preserve">(указывается одноместный (двух или </w:t>
      </w:r>
      <w:r w:rsidR="004D54E2">
        <w:rPr>
          <w:rFonts w:ascii="Times New Roman" w:hAnsi="Times New Roman"/>
          <w:szCs w:val="28"/>
        </w:rPr>
        <w:t>более) участок для захоронения)</w:t>
      </w:r>
    </w:p>
    <w:p w14:paraId="4CBCEBDC" w14:textId="77777777" w:rsid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Получил: __________________</w:t>
      </w:r>
      <w:r w:rsidR="004D54E2">
        <w:rPr>
          <w:rFonts w:ascii="Times New Roman" w:hAnsi="Times New Roman"/>
          <w:kern w:val="2"/>
          <w:sz w:val="28"/>
          <w:szCs w:val="28"/>
        </w:rPr>
        <w:t>___________________________________</w:t>
      </w:r>
    </w:p>
    <w:p w14:paraId="06B14200" w14:textId="77777777" w:rsidR="00CD0DD9" w:rsidRPr="004D54E2" w:rsidRDefault="00FC1FB7" w:rsidP="004D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                   </w:t>
      </w:r>
      <w:r w:rsidR="00CD0DD9" w:rsidRPr="004D54E2">
        <w:rPr>
          <w:rFonts w:ascii="Times New Roman" w:hAnsi="Times New Roman"/>
          <w:kern w:val="2"/>
          <w:szCs w:val="28"/>
        </w:rPr>
        <w:t xml:space="preserve">(фамилия, имя, отчество (последнее - при наличии), подпись лица, получившего </w:t>
      </w:r>
      <w:r>
        <w:rPr>
          <w:rFonts w:ascii="Times New Roman" w:hAnsi="Times New Roman"/>
          <w:kern w:val="2"/>
          <w:szCs w:val="28"/>
        </w:rPr>
        <w:t xml:space="preserve"> </w:t>
      </w:r>
      <w:r w:rsidR="00CD0DD9" w:rsidRPr="004D54E2">
        <w:rPr>
          <w:rFonts w:ascii="Times New Roman" w:hAnsi="Times New Roman"/>
          <w:kern w:val="2"/>
          <w:szCs w:val="28"/>
        </w:rPr>
        <w:t>удостоверение)</w:t>
      </w:r>
    </w:p>
    <w:p w14:paraId="593D9CC4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2BB3EFD5" w14:textId="77777777" w:rsidR="003A126C" w:rsidRDefault="003A126C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Начальник Управления ЖКХ </w:t>
      </w:r>
      <w:r w:rsidR="00CD0DD9" w:rsidRPr="00B50333">
        <w:rPr>
          <w:rFonts w:ascii="Times New Roman" w:hAnsi="Times New Roman"/>
          <w:kern w:val="2"/>
          <w:sz w:val="28"/>
          <w:szCs w:val="28"/>
        </w:rPr>
        <w:t>________________________</w:t>
      </w:r>
      <w:r>
        <w:rPr>
          <w:rFonts w:ascii="Times New Roman" w:hAnsi="Times New Roman"/>
          <w:kern w:val="2"/>
          <w:sz w:val="28"/>
          <w:szCs w:val="28"/>
        </w:rPr>
        <w:t>____________</w:t>
      </w:r>
      <w:r w:rsidR="00FC1FB7">
        <w:rPr>
          <w:rFonts w:ascii="Times New Roman" w:hAnsi="Times New Roman"/>
          <w:kern w:val="2"/>
          <w:sz w:val="28"/>
          <w:szCs w:val="28"/>
        </w:rPr>
        <w:t>____</w:t>
      </w:r>
    </w:p>
    <w:p w14:paraId="3104960C" w14:textId="77777777" w:rsidR="00CD0DD9" w:rsidRPr="004D54E2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  <w:r w:rsidR="003A126C"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</w:t>
      </w:r>
      <w:r w:rsidR="00FC1FB7">
        <w:rPr>
          <w:rFonts w:ascii="Times New Roman" w:hAnsi="Times New Roman"/>
          <w:kern w:val="2"/>
          <w:sz w:val="28"/>
          <w:szCs w:val="28"/>
        </w:rPr>
        <w:t xml:space="preserve">   </w:t>
      </w:r>
      <w:r w:rsidR="003A126C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D54E2">
        <w:rPr>
          <w:rFonts w:ascii="Times New Roman" w:hAnsi="Times New Roman"/>
          <w:kern w:val="2"/>
          <w:szCs w:val="28"/>
        </w:rPr>
        <w:t>(</w:t>
      </w:r>
      <w:r w:rsidR="004D54E2">
        <w:rPr>
          <w:rFonts w:ascii="Times New Roman" w:hAnsi="Times New Roman"/>
          <w:kern w:val="2"/>
          <w:szCs w:val="28"/>
        </w:rPr>
        <w:t>ф</w:t>
      </w:r>
      <w:r w:rsidRPr="004D54E2">
        <w:rPr>
          <w:rFonts w:ascii="Times New Roman" w:hAnsi="Times New Roman"/>
          <w:kern w:val="2"/>
          <w:szCs w:val="28"/>
        </w:rPr>
        <w:t xml:space="preserve">амилия, инициалы, подпись) </w:t>
      </w:r>
    </w:p>
    <w:p w14:paraId="17FD11C5" w14:textId="77777777" w:rsidR="003A126C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МП</w:t>
      </w:r>
    </w:p>
    <w:p w14:paraId="629F6A03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------------------------------------------------------------------------------------------------</w:t>
      </w:r>
    </w:p>
    <w:p w14:paraId="18B2DED1" w14:textId="77777777" w:rsidR="003A126C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B50333">
        <w:rPr>
          <w:rFonts w:ascii="Times New Roman" w:hAnsi="Times New Roman"/>
          <w:i/>
          <w:kern w:val="2"/>
          <w:sz w:val="28"/>
          <w:szCs w:val="28"/>
        </w:rPr>
        <w:t>Корешок</w:t>
      </w:r>
    </w:p>
    <w:p w14:paraId="211AB6B8" w14:textId="77777777"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lastRenderedPageBreak/>
        <w:t>Удостоверение о захоронении от «____»________20_</w:t>
      </w:r>
      <w:r w:rsidR="00FC1FB7">
        <w:rPr>
          <w:rFonts w:ascii="Times New Roman" w:hAnsi="Times New Roman"/>
          <w:kern w:val="2"/>
          <w:sz w:val="28"/>
          <w:szCs w:val="28"/>
        </w:rPr>
        <w:t>__</w:t>
      </w:r>
      <w:r w:rsidRPr="00B50333">
        <w:rPr>
          <w:rFonts w:ascii="Times New Roman" w:hAnsi="Times New Roman"/>
          <w:kern w:val="2"/>
          <w:sz w:val="28"/>
          <w:szCs w:val="28"/>
        </w:rPr>
        <w:t>_г. № _______</w:t>
      </w:r>
    </w:p>
    <w:p w14:paraId="18E06C90" w14:textId="77777777"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получил _____________________________________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74B1A13B" w14:textId="77777777" w:rsidR="00CD0DD9" w:rsidRPr="00FC1FB7" w:rsidRDefault="00FC1FB7" w:rsidP="00FC1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                  </w:t>
      </w:r>
      <w:r w:rsidR="00CD0DD9" w:rsidRPr="00FC1FB7">
        <w:rPr>
          <w:rFonts w:ascii="Times New Roman" w:hAnsi="Times New Roman"/>
          <w:kern w:val="2"/>
          <w:szCs w:val="28"/>
        </w:rPr>
        <w:t>(фамилия, имя, отчество (последнее - при наличии) лица, ответственного за захоронение (полное наименование юридического лица)</w:t>
      </w:r>
    </w:p>
    <w:p w14:paraId="5D835B3A" w14:textId="77777777"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_____________________________________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________________________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134FB796" w14:textId="77777777" w:rsidR="00CD0DD9" w:rsidRPr="00FC1FB7" w:rsidRDefault="00CD0DD9" w:rsidP="00FC1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 w:rsidRPr="00FC1FB7">
        <w:rPr>
          <w:rFonts w:ascii="Times New Roman" w:hAnsi="Times New Roman"/>
          <w:kern w:val="2"/>
          <w:szCs w:val="28"/>
        </w:rPr>
        <w:t>(место жительства лица, ответственного за захоронение (место нахождения юридического лица)</w:t>
      </w:r>
    </w:p>
    <w:p w14:paraId="74429E1A" w14:textId="77777777"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_______________________________________________________.</w:t>
      </w:r>
    </w:p>
    <w:p w14:paraId="3AB83685" w14:textId="77777777" w:rsidR="00CD0DD9" w:rsidRPr="00FC1FB7" w:rsidRDefault="00CD0DD9" w:rsidP="00FC1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 w:rsidRPr="00FC1FB7">
        <w:rPr>
          <w:rFonts w:ascii="Times New Roman" w:hAnsi="Times New Roman"/>
          <w:kern w:val="2"/>
          <w:szCs w:val="28"/>
        </w:rPr>
        <w:t>(контактный телефон лица, ответственного за захоронение (юридического лица)</w:t>
      </w:r>
    </w:p>
    <w:p w14:paraId="48105585" w14:textId="77777777" w:rsidR="00FC1FB7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Обязанности лица, ответственного за захоронение, мне разъяснены и понятны __________________________</w:t>
      </w:r>
      <w:r w:rsidR="00FC1FB7">
        <w:rPr>
          <w:rFonts w:ascii="Times New Roman" w:hAnsi="Times New Roman"/>
          <w:kern w:val="2"/>
          <w:sz w:val="28"/>
          <w:szCs w:val="28"/>
        </w:rPr>
        <w:t>________________________________.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35ADBAEA" w14:textId="77777777" w:rsidR="00CD0DD9" w:rsidRPr="00FC1FB7" w:rsidRDefault="00CD0DD9" w:rsidP="00FC1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Cs w:val="28"/>
        </w:rPr>
      </w:pPr>
      <w:r w:rsidRPr="00FC1FB7">
        <w:rPr>
          <w:rFonts w:ascii="Times New Roman" w:hAnsi="Times New Roman"/>
          <w:kern w:val="2"/>
          <w:szCs w:val="28"/>
        </w:rPr>
        <w:t>(подпись лица, ответственного за захоронение (представителя заявителя)</w:t>
      </w:r>
    </w:p>
    <w:p w14:paraId="64E8768D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 xml:space="preserve">Корешок хранится в </w:t>
      </w:r>
      <w:r w:rsidR="003A126C">
        <w:rPr>
          <w:rFonts w:ascii="Times New Roman" w:hAnsi="Times New Roman"/>
          <w:kern w:val="2"/>
          <w:sz w:val="28"/>
          <w:szCs w:val="28"/>
        </w:rPr>
        <w:t>Управлении ЖКХ</w:t>
      </w:r>
      <w:r w:rsidRPr="00B50333">
        <w:rPr>
          <w:rFonts w:ascii="Times New Roman" w:hAnsi="Times New Roman"/>
          <w:kern w:val="2"/>
          <w:sz w:val="28"/>
          <w:szCs w:val="28"/>
        </w:rPr>
        <w:t xml:space="preserve"> в составе книги учета (регистрации) захоронений.</w:t>
      </w:r>
    </w:p>
    <w:p w14:paraId="4518ED5E" w14:textId="77777777" w:rsidR="002E625E" w:rsidRDefault="002E625E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857096F" w14:textId="77777777"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E11E2CE" w14:textId="77777777"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F36DFDD" w14:textId="77777777"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736F1D5" w14:textId="77777777"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1E85C55" w14:textId="77777777"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A2B0E8E" w14:textId="77777777"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0DA4A15" w14:textId="77777777"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158E212" w14:textId="77777777" w:rsidR="006E0F75" w:rsidRDefault="006E0F75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9E5893C" w14:textId="77777777" w:rsidR="00833CF3" w:rsidRDefault="00833C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CE7B39" w14:textId="77777777" w:rsidR="00CD0DD9" w:rsidRPr="00B50333" w:rsidRDefault="00CD0DD9" w:rsidP="00CD0D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D25BB">
        <w:rPr>
          <w:rFonts w:ascii="Times New Roman" w:hAnsi="Times New Roman"/>
          <w:sz w:val="28"/>
          <w:szCs w:val="28"/>
        </w:rPr>
        <w:t>2</w:t>
      </w:r>
    </w:p>
    <w:p w14:paraId="2D59E491" w14:textId="77777777" w:rsidR="00CD0DD9" w:rsidRPr="00B50333" w:rsidRDefault="00CD0DD9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 xml:space="preserve">к </w:t>
      </w: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Положению об организации похоронного дела</w:t>
      </w:r>
    </w:p>
    <w:p w14:paraId="6CA2649E" w14:textId="77777777" w:rsidR="009A7EE5" w:rsidRDefault="00CD0DD9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 территории </w:t>
      </w:r>
      <w:r w:rsidR="009A7EE5"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сельских поселений </w:t>
      </w:r>
    </w:p>
    <w:p w14:paraId="2CFAE85A" w14:textId="77777777" w:rsidR="009A7EE5" w:rsidRDefault="009A7EE5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Усольского муниципального района </w:t>
      </w:r>
    </w:p>
    <w:p w14:paraId="30B08E5A" w14:textId="77777777" w:rsidR="00CD0DD9" w:rsidRPr="00B50333" w:rsidRDefault="009A7EE5" w:rsidP="00CD0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>Иркутской области</w:t>
      </w:r>
    </w:p>
    <w:p w14:paraId="0051DB61" w14:textId="77777777" w:rsidR="00CD0DD9" w:rsidRPr="00B50333" w:rsidRDefault="00CD0DD9" w:rsidP="00CD0D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F59D30E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ФОРМА КНИГИ УЧЕТА (РЕГИСТРАЦИИ) ЗАХОРОНЕНИЙ</w:t>
      </w:r>
    </w:p>
    <w:p w14:paraId="1402B07C" w14:textId="77777777" w:rsidR="00CD0DD9" w:rsidRPr="00B50333" w:rsidRDefault="00CD0DD9" w:rsidP="00CD0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6"/>
        <w:gridCol w:w="925"/>
        <w:gridCol w:w="845"/>
        <w:gridCol w:w="845"/>
        <w:gridCol w:w="1017"/>
        <w:gridCol w:w="1156"/>
        <w:gridCol w:w="1362"/>
        <w:gridCol w:w="1202"/>
        <w:gridCol w:w="1202"/>
      </w:tblGrid>
      <w:tr w:rsidR="002E625E" w:rsidRPr="00B50333" w14:paraId="4533A6E5" w14:textId="77777777" w:rsidTr="00394D53">
        <w:tc>
          <w:tcPr>
            <w:tcW w:w="0" w:type="auto"/>
          </w:tcPr>
          <w:p w14:paraId="4639323B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Порядковый №</w:t>
            </w:r>
          </w:p>
        </w:tc>
        <w:tc>
          <w:tcPr>
            <w:tcW w:w="0" w:type="auto"/>
          </w:tcPr>
          <w:p w14:paraId="1B48C938" w14:textId="77777777" w:rsidR="00CD0DD9" w:rsidRPr="00B50333" w:rsidRDefault="002E625E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Фамилия, имя, отчество (последнее - при наличии) умершего</w:t>
            </w:r>
          </w:p>
        </w:tc>
        <w:tc>
          <w:tcPr>
            <w:tcW w:w="0" w:type="auto"/>
          </w:tcPr>
          <w:p w14:paraId="525C1D45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Дата рождения</w:t>
            </w:r>
            <w:r w:rsidR="002E625E" w:rsidRPr="00B50333">
              <w:rPr>
                <w:kern w:val="2"/>
                <w:sz w:val="24"/>
                <w:szCs w:val="24"/>
              </w:rPr>
              <w:t xml:space="preserve"> умершего</w:t>
            </w:r>
            <w:r w:rsidRPr="00B50333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2DBB530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Дата смерти</w:t>
            </w:r>
            <w:r w:rsidR="002E625E" w:rsidRPr="00B50333">
              <w:rPr>
                <w:kern w:val="2"/>
                <w:sz w:val="24"/>
                <w:szCs w:val="24"/>
              </w:rPr>
              <w:t xml:space="preserve"> умершего</w:t>
            </w:r>
            <w:r w:rsidRPr="00B50333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1C2B31A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 xml:space="preserve">Дата захоронения </w:t>
            </w:r>
          </w:p>
        </w:tc>
        <w:tc>
          <w:tcPr>
            <w:tcW w:w="0" w:type="auto"/>
          </w:tcPr>
          <w:p w14:paraId="155DBCEC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 xml:space="preserve">Наименование и адрес кладбища, </w:t>
            </w:r>
            <w:r w:rsidR="002E625E" w:rsidRPr="00B50333">
              <w:rPr>
                <w:kern w:val="2"/>
                <w:sz w:val="24"/>
                <w:szCs w:val="24"/>
              </w:rPr>
              <w:br/>
            </w:r>
            <w:r w:rsidRPr="00B50333">
              <w:rPr>
                <w:kern w:val="2"/>
                <w:sz w:val="24"/>
                <w:szCs w:val="24"/>
              </w:rPr>
              <w:t>№ квартала, участка</w:t>
            </w:r>
          </w:p>
        </w:tc>
        <w:tc>
          <w:tcPr>
            <w:tcW w:w="0" w:type="auto"/>
          </w:tcPr>
          <w:p w14:paraId="4825605B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Свидетельство о смерти либо документ установленной формы, подтверждающий факт государственной регистрации рождения мертвого ребенка (серия, номер, кем, когда выдан)</w:t>
            </w:r>
          </w:p>
        </w:tc>
        <w:tc>
          <w:tcPr>
            <w:tcW w:w="0" w:type="auto"/>
          </w:tcPr>
          <w:p w14:paraId="5CEE6CDB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Фамилия, имя, отчество (последнее - при наличии) лица, ответственного за захоронение</w:t>
            </w:r>
          </w:p>
          <w:p w14:paraId="41D2F9AE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  <w:p w14:paraId="55C1662C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0" w:type="auto"/>
          </w:tcPr>
          <w:p w14:paraId="77797747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Место жительства, контактный телефон лица, ответственного за захоронение;</w:t>
            </w:r>
          </w:p>
          <w:p w14:paraId="09E1E212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  <w:p w14:paraId="39AA8902" w14:textId="77777777" w:rsidR="00D04E72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Место нахождения, контактный телефон</w:t>
            </w:r>
            <w:r w:rsidR="00D04E72" w:rsidRPr="00B50333">
              <w:rPr>
                <w:kern w:val="2"/>
                <w:sz w:val="24"/>
                <w:szCs w:val="24"/>
              </w:rPr>
              <w:t xml:space="preserve"> юридического лица</w:t>
            </w:r>
          </w:p>
          <w:p w14:paraId="5E56DB9B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E625E" w:rsidRPr="00B50333" w14:paraId="29F25687" w14:textId="77777777" w:rsidTr="00394D53">
        <w:tc>
          <w:tcPr>
            <w:tcW w:w="0" w:type="auto"/>
          </w:tcPr>
          <w:p w14:paraId="69967402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14:paraId="4BED623E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14:paraId="6CDEC57A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14:paraId="394ADB2C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14:paraId="07C6F896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14:paraId="773B3E8C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14:paraId="36DB7992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14:paraId="1CD3A17F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0" w:type="auto"/>
          </w:tcPr>
          <w:p w14:paraId="7DE7353D" w14:textId="77777777" w:rsidR="00CD0DD9" w:rsidRPr="00B50333" w:rsidRDefault="00CD0DD9" w:rsidP="00394D5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50EE4C23" w14:textId="77777777" w:rsidR="000F21C0" w:rsidRPr="00B50333" w:rsidRDefault="000F21C0" w:rsidP="002E6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60EBC569" w14:textId="77777777" w:rsidR="000F21C0" w:rsidRPr="00B50333" w:rsidRDefault="000F21C0" w:rsidP="00D0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50014029" w14:textId="77777777" w:rsidR="000F21C0" w:rsidRPr="00B50333" w:rsidRDefault="000F21C0" w:rsidP="00D0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5B0737C4" w14:textId="77777777" w:rsidR="000F21C0" w:rsidRPr="00B50333" w:rsidRDefault="000F21C0" w:rsidP="00BD25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  <w:sectPr w:rsidR="000F21C0" w:rsidRPr="00B50333" w:rsidSect="009F7D15">
          <w:headerReference w:type="default" r:id="rId11"/>
          <w:footerReference w:type="default" r:id="rId12"/>
          <w:footnotePr>
            <w:numRestart w:val="eachPage"/>
          </w:footnotePr>
          <w:pgSz w:w="11905" w:h="16838"/>
          <w:pgMar w:top="1134" w:right="850" w:bottom="709" w:left="1701" w:header="720" w:footer="720" w:gutter="0"/>
          <w:pgNumType w:start="11"/>
          <w:cols w:space="720"/>
          <w:noEndnote/>
          <w:titlePg/>
          <w:docGrid w:linePitch="299"/>
        </w:sectPr>
      </w:pPr>
    </w:p>
    <w:p w14:paraId="3EF32FFF" w14:textId="77777777" w:rsidR="00BD25BB" w:rsidRDefault="000F21C0" w:rsidP="00BD25B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D25BB">
        <w:rPr>
          <w:rFonts w:ascii="Times New Roman" w:hAnsi="Times New Roman"/>
          <w:sz w:val="28"/>
          <w:szCs w:val="28"/>
        </w:rPr>
        <w:t>3</w:t>
      </w:r>
    </w:p>
    <w:p w14:paraId="128522A8" w14:textId="77777777" w:rsidR="000F21C0" w:rsidRPr="00BD25BB" w:rsidRDefault="000F21C0" w:rsidP="00BD25B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 xml:space="preserve">к </w:t>
      </w: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>Положению об организации похоронного дела</w:t>
      </w:r>
    </w:p>
    <w:p w14:paraId="188F326B" w14:textId="77777777" w:rsidR="009A7EE5" w:rsidRDefault="000F21C0" w:rsidP="00BD25B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033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 территории </w:t>
      </w:r>
      <w:r w:rsidR="009A7EE5"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сельских поселений </w:t>
      </w:r>
    </w:p>
    <w:p w14:paraId="488DECDE" w14:textId="77777777" w:rsidR="009A7EE5" w:rsidRDefault="009A7EE5" w:rsidP="00BD25B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>Усольского муниципального района</w:t>
      </w:r>
    </w:p>
    <w:p w14:paraId="07C4CAC2" w14:textId="77777777" w:rsidR="000F21C0" w:rsidRPr="00B50333" w:rsidRDefault="009A7EE5" w:rsidP="00BD25B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A7EE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Иркутской области</w:t>
      </w:r>
    </w:p>
    <w:p w14:paraId="23A31A3E" w14:textId="77777777" w:rsidR="000F21C0" w:rsidRPr="00B50333" w:rsidRDefault="000F21C0" w:rsidP="000F21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33284FB" w14:textId="77777777" w:rsidR="000F21C0" w:rsidRPr="00B50333" w:rsidRDefault="000F21C0" w:rsidP="000F2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50333">
        <w:rPr>
          <w:rFonts w:ascii="Times New Roman" w:hAnsi="Times New Roman"/>
          <w:kern w:val="2"/>
          <w:sz w:val="28"/>
          <w:szCs w:val="28"/>
        </w:rPr>
        <w:t>ФОРМА КНИГИ УЧЕТА (РЕГИСТРАЦИИ) СЕМЕЙНЫХ (РОДОВЫХ) ЗАХОРОНЕНИЙ</w:t>
      </w:r>
    </w:p>
    <w:p w14:paraId="04245D77" w14:textId="77777777" w:rsidR="000F21C0" w:rsidRPr="00B50333" w:rsidRDefault="000F21C0" w:rsidP="000F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02224E43" w14:textId="77777777" w:rsidR="000F21C0" w:rsidRPr="00B50333" w:rsidRDefault="000F21C0" w:rsidP="000F21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0"/>
        <w:gridCol w:w="1490"/>
        <w:gridCol w:w="1703"/>
        <w:gridCol w:w="1315"/>
        <w:gridCol w:w="1256"/>
        <w:gridCol w:w="1703"/>
        <w:gridCol w:w="1622"/>
      </w:tblGrid>
      <w:tr w:rsidR="002E625E" w:rsidRPr="000475E5" w14:paraId="7F6ED0D4" w14:textId="77777777" w:rsidTr="002E625E">
        <w:tc>
          <w:tcPr>
            <w:tcW w:w="594" w:type="dxa"/>
          </w:tcPr>
          <w:p w14:paraId="7921245F" w14:textId="77777777" w:rsidR="002E625E" w:rsidRPr="00B50333" w:rsidRDefault="002E625E" w:rsidP="002E62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630" w:type="dxa"/>
          </w:tcPr>
          <w:p w14:paraId="077D4E06" w14:textId="77777777" w:rsidR="002E625E" w:rsidRPr="00B50333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Наименование и адрес кладбища, № квартала, участка для осуществления семейного (родового) захоронения</w:t>
            </w:r>
          </w:p>
        </w:tc>
        <w:tc>
          <w:tcPr>
            <w:tcW w:w="2112" w:type="dxa"/>
          </w:tcPr>
          <w:p w14:paraId="6D26E9CF" w14:textId="77777777" w:rsidR="002E625E" w:rsidRPr="00B50333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Фамилия, имя, отчество (последнее – при наличии) лица, на которого зарегистрировано семейное (родовое) захоронение</w:t>
            </w:r>
          </w:p>
        </w:tc>
        <w:tc>
          <w:tcPr>
            <w:tcW w:w="2112" w:type="dxa"/>
          </w:tcPr>
          <w:p w14:paraId="08E49BCB" w14:textId="77777777" w:rsidR="002E625E" w:rsidRPr="00B50333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Фамилии, имена, отчества (последнее – при наличии) лиц, для погребения которых используется семейное (родовое) захоронение</w:t>
            </w:r>
          </w:p>
        </w:tc>
        <w:tc>
          <w:tcPr>
            <w:tcW w:w="2112" w:type="dxa"/>
          </w:tcPr>
          <w:p w14:paraId="45397C4F" w14:textId="77777777" w:rsidR="002E625E" w:rsidRPr="00B50333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Дата принятия и номер решения о создании семейного (родового) захоронения</w:t>
            </w:r>
          </w:p>
        </w:tc>
        <w:tc>
          <w:tcPr>
            <w:tcW w:w="2113" w:type="dxa"/>
          </w:tcPr>
          <w:p w14:paraId="4962BA11" w14:textId="77777777" w:rsidR="002E625E" w:rsidRPr="00B50333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Адрес места жительства, контактный телефон лица, на которого зарегистрировано семейное (родовое) захоронение</w:t>
            </w:r>
          </w:p>
        </w:tc>
        <w:tc>
          <w:tcPr>
            <w:tcW w:w="2113" w:type="dxa"/>
          </w:tcPr>
          <w:p w14:paraId="6B88F012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50333">
              <w:rPr>
                <w:kern w:val="2"/>
                <w:sz w:val="24"/>
                <w:szCs w:val="24"/>
              </w:rPr>
              <w:t>Сведения о лицах, на которых осуществлена перерегистрация семейного (родового) захоронения</w:t>
            </w:r>
          </w:p>
        </w:tc>
      </w:tr>
      <w:tr w:rsidR="002E625E" w:rsidRPr="000475E5" w14:paraId="347FE464" w14:textId="77777777" w:rsidTr="002E625E">
        <w:tc>
          <w:tcPr>
            <w:tcW w:w="594" w:type="dxa"/>
          </w:tcPr>
          <w:p w14:paraId="594E639A" w14:textId="77777777"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30" w:type="dxa"/>
          </w:tcPr>
          <w:p w14:paraId="2F4FFE43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ADA18B9" w14:textId="77777777"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BF33685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C7F4078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8D8FF42" w14:textId="77777777"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7C53B48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2E625E" w:rsidRPr="000475E5" w14:paraId="4C8E888C" w14:textId="77777777" w:rsidTr="002E625E">
        <w:tc>
          <w:tcPr>
            <w:tcW w:w="594" w:type="dxa"/>
          </w:tcPr>
          <w:p w14:paraId="2969A2C0" w14:textId="77777777"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30" w:type="dxa"/>
          </w:tcPr>
          <w:p w14:paraId="54957218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446F477" w14:textId="77777777"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11D225E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5BC3F46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1D43313" w14:textId="77777777" w:rsidR="002E625E" w:rsidRPr="000475E5" w:rsidRDefault="002E625E" w:rsidP="002E62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4B84728" w14:textId="77777777" w:rsidR="002E625E" w:rsidRPr="000475E5" w:rsidRDefault="002E625E" w:rsidP="000F21C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</w:tbl>
    <w:p w14:paraId="1319337C" w14:textId="77777777" w:rsidR="000F21C0" w:rsidRDefault="000F21C0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48D8E09B" w14:textId="77777777"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432D7BDE" w14:textId="77777777" w:rsidR="00BF2E38" w:rsidRDefault="00BF2E38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42F5BA28" w14:textId="77777777"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67F36772" w14:textId="77777777"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7FD47539" w14:textId="77777777"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14A212BB" w14:textId="77777777" w:rsidR="00867A76" w:rsidRDefault="00867A76" w:rsidP="002E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sectPr w:rsidR="00867A76" w:rsidSect="004F0803">
      <w:footnotePr>
        <w:numRestart w:val="eachPage"/>
      </w:footnotePr>
      <w:pgSz w:w="11905" w:h="16838"/>
      <w:pgMar w:top="1134" w:right="851" w:bottom="1134" w:left="1701" w:header="720" w:footer="720" w:gutter="0"/>
      <w:pgNumType w:start="1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01F03" w14:textId="77777777" w:rsidR="00C629FA" w:rsidRDefault="00C629FA" w:rsidP="00AA4967">
      <w:pPr>
        <w:spacing w:after="0" w:line="240" w:lineRule="auto"/>
      </w:pPr>
      <w:r>
        <w:separator/>
      </w:r>
    </w:p>
  </w:endnote>
  <w:endnote w:type="continuationSeparator" w:id="0">
    <w:p w14:paraId="77C5EC6E" w14:textId="77777777" w:rsidR="00C629FA" w:rsidRDefault="00C629FA" w:rsidP="00AA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D5696" w14:textId="77777777" w:rsidR="003D60F7" w:rsidRDefault="003D60F7">
    <w:pPr>
      <w:pStyle w:val="aa"/>
      <w:jc w:val="center"/>
    </w:pPr>
  </w:p>
  <w:p w14:paraId="301F9AB9" w14:textId="77777777" w:rsidR="003D60F7" w:rsidRDefault="003D60F7">
    <w:pPr>
      <w:pStyle w:val="aa"/>
    </w:pPr>
  </w:p>
  <w:p w14:paraId="477F8A11" w14:textId="77777777" w:rsidR="0046688C" w:rsidRDefault="004668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94E54" w14:textId="77777777" w:rsidR="00C629FA" w:rsidRDefault="00C629FA" w:rsidP="00AA4967">
      <w:pPr>
        <w:spacing w:after="0" w:line="240" w:lineRule="auto"/>
      </w:pPr>
      <w:r>
        <w:separator/>
      </w:r>
    </w:p>
  </w:footnote>
  <w:footnote w:type="continuationSeparator" w:id="0">
    <w:p w14:paraId="3D3D82BF" w14:textId="77777777" w:rsidR="00C629FA" w:rsidRDefault="00C629FA" w:rsidP="00AA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9151D" w14:textId="77777777" w:rsidR="003D60F7" w:rsidRDefault="003D60F7">
    <w:pPr>
      <w:pStyle w:val="a8"/>
      <w:jc w:val="center"/>
    </w:pPr>
  </w:p>
  <w:p w14:paraId="52FBA957" w14:textId="77777777" w:rsidR="003D60F7" w:rsidRDefault="003D60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1713"/>
    <w:multiLevelType w:val="hybridMultilevel"/>
    <w:tmpl w:val="AA60BC2A"/>
    <w:lvl w:ilvl="0" w:tplc="404ABE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A5606"/>
    <w:multiLevelType w:val="hybridMultilevel"/>
    <w:tmpl w:val="738C4638"/>
    <w:lvl w:ilvl="0" w:tplc="2DDCC2D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FF7288"/>
    <w:multiLevelType w:val="hybridMultilevel"/>
    <w:tmpl w:val="E33C0034"/>
    <w:lvl w:ilvl="0" w:tplc="57942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997BA4"/>
    <w:multiLevelType w:val="hybridMultilevel"/>
    <w:tmpl w:val="C5ACEE18"/>
    <w:lvl w:ilvl="0" w:tplc="A5E85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9550661"/>
    <w:multiLevelType w:val="hybridMultilevel"/>
    <w:tmpl w:val="4D32E112"/>
    <w:lvl w:ilvl="0" w:tplc="1DC4453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2C2CA9"/>
    <w:multiLevelType w:val="hybridMultilevel"/>
    <w:tmpl w:val="9A5401AE"/>
    <w:lvl w:ilvl="0" w:tplc="0A0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157985"/>
    <w:multiLevelType w:val="hybridMultilevel"/>
    <w:tmpl w:val="075485F4"/>
    <w:lvl w:ilvl="0" w:tplc="245C4F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6234A86"/>
    <w:multiLevelType w:val="hybridMultilevel"/>
    <w:tmpl w:val="5C3825E4"/>
    <w:lvl w:ilvl="0" w:tplc="0090E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2F32C32"/>
    <w:multiLevelType w:val="hybridMultilevel"/>
    <w:tmpl w:val="1DB616A0"/>
    <w:lvl w:ilvl="0" w:tplc="C8D426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D0171B7"/>
    <w:multiLevelType w:val="hybridMultilevel"/>
    <w:tmpl w:val="C7769602"/>
    <w:lvl w:ilvl="0" w:tplc="CA3E4F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D9D3DB5"/>
    <w:multiLevelType w:val="hybridMultilevel"/>
    <w:tmpl w:val="8946D104"/>
    <w:lvl w:ilvl="0" w:tplc="E77063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618378A"/>
    <w:multiLevelType w:val="hybridMultilevel"/>
    <w:tmpl w:val="2736C7B0"/>
    <w:lvl w:ilvl="0" w:tplc="6ED687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34C"/>
    <w:rsid w:val="00000EDC"/>
    <w:rsid w:val="000174DA"/>
    <w:rsid w:val="000234B7"/>
    <w:rsid w:val="00034F68"/>
    <w:rsid w:val="00041F63"/>
    <w:rsid w:val="000475E5"/>
    <w:rsid w:val="00052F11"/>
    <w:rsid w:val="00055B02"/>
    <w:rsid w:val="00064A89"/>
    <w:rsid w:val="00073D5D"/>
    <w:rsid w:val="00073F7F"/>
    <w:rsid w:val="0007543F"/>
    <w:rsid w:val="00077B7C"/>
    <w:rsid w:val="00082860"/>
    <w:rsid w:val="00086FC8"/>
    <w:rsid w:val="0009017E"/>
    <w:rsid w:val="0009079D"/>
    <w:rsid w:val="00092144"/>
    <w:rsid w:val="00093847"/>
    <w:rsid w:val="000968AE"/>
    <w:rsid w:val="000A2FFB"/>
    <w:rsid w:val="000A43B2"/>
    <w:rsid w:val="000B06E9"/>
    <w:rsid w:val="000B2D45"/>
    <w:rsid w:val="000B382C"/>
    <w:rsid w:val="000B64C1"/>
    <w:rsid w:val="000C34A8"/>
    <w:rsid w:val="000C5CC8"/>
    <w:rsid w:val="000D16BB"/>
    <w:rsid w:val="000D1CA0"/>
    <w:rsid w:val="000D39D7"/>
    <w:rsid w:val="000D41C2"/>
    <w:rsid w:val="000D4EE3"/>
    <w:rsid w:val="000E04C4"/>
    <w:rsid w:val="000E1A8E"/>
    <w:rsid w:val="000F21C0"/>
    <w:rsid w:val="000F6C20"/>
    <w:rsid w:val="00103F29"/>
    <w:rsid w:val="00114A94"/>
    <w:rsid w:val="00125A69"/>
    <w:rsid w:val="00130E54"/>
    <w:rsid w:val="00131B48"/>
    <w:rsid w:val="00135C64"/>
    <w:rsid w:val="0013663A"/>
    <w:rsid w:val="00141833"/>
    <w:rsid w:val="00146C8B"/>
    <w:rsid w:val="001655DE"/>
    <w:rsid w:val="001722D8"/>
    <w:rsid w:val="00177902"/>
    <w:rsid w:val="00182844"/>
    <w:rsid w:val="00183816"/>
    <w:rsid w:val="00186AB6"/>
    <w:rsid w:val="001A3C7F"/>
    <w:rsid w:val="001A5D21"/>
    <w:rsid w:val="001B5521"/>
    <w:rsid w:val="001B7883"/>
    <w:rsid w:val="001C1B03"/>
    <w:rsid w:val="001C3133"/>
    <w:rsid w:val="001C3A18"/>
    <w:rsid w:val="001C3D0C"/>
    <w:rsid w:val="001D4FC2"/>
    <w:rsid w:val="001D553A"/>
    <w:rsid w:val="001D59B4"/>
    <w:rsid w:val="001F0357"/>
    <w:rsid w:val="00200475"/>
    <w:rsid w:val="0020278B"/>
    <w:rsid w:val="00223802"/>
    <w:rsid w:val="00231C25"/>
    <w:rsid w:val="00234879"/>
    <w:rsid w:val="00241734"/>
    <w:rsid w:val="0024277E"/>
    <w:rsid w:val="00243B3A"/>
    <w:rsid w:val="00250851"/>
    <w:rsid w:val="002530BD"/>
    <w:rsid w:val="0025618D"/>
    <w:rsid w:val="00265E13"/>
    <w:rsid w:val="002663F4"/>
    <w:rsid w:val="0026659B"/>
    <w:rsid w:val="00267868"/>
    <w:rsid w:val="00272F3F"/>
    <w:rsid w:val="00282FC6"/>
    <w:rsid w:val="00284011"/>
    <w:rsid w:val="0029458B"/>
    <w:rsid w:val="002A16F2"/>
    <w:rsid w:val="002A3558"/>
    <w:rsid w:val="002B54FC"/>
    <w:rsid w:val="002D19EB"/>
    <w:rsid w:val="002D7E57"/>
    <w:rsid w:val="002E5420"/>
    <w:rsid w:val="002E625E"/>
    <w:rsid w:val="002E713F"/>
    <w:rsid w:val="002F2C0F"/>
    <w:rsid w:val="0030349E"/>
    <w:rsid w:val="003102FA"/>
    <w:rsid w:val="003106F9"/>
    <w:rsid w:val="00311C4C"/>
    <w:rsid w:val="003140C5"/>
    <w:rsid w:val="00323702"/>
    <w:rsid w:val="00333C9C"/>
    <w:rsid w:val="0034060C"/>
    <w:rsid w:val="003413B2"/>
    <w:rsid w:val="00342711"/>
    <w:rsid w:val="00343749"/>
    <w:rsid w:val="003446D2"/>
    <w:rsid w:val="00344A78"/>
    <w:rsid w:val="00344C9E"/>
    <w:rsid w:val="003526D9"/>
    <w:rsid w:val="00376E04"/>
    <w:rsid w:val="0038179A"/>
    <w:rsid w:val="00382F40"/>
    <w:rsid w:val="003907CA"/>
    <w:rsid w:val="00394D53"/>
    <w:rsid w:val="00396AFA"/>
    <w:rsid w:val="00397D16"/>
    <w:rsid w:val="003A126C"/>
    <w:rsid w:val="003B018C"/>
    <w:rsid w:val="003B273A"/>
    <w:rsid w:val="003B40E3"/>
    <w:rsid w:val="003C0FEA"/>
    <w:rsid w:val="003C47A7"/>
    <w:rsid w:val="003C56B6"/>
    <w:rsid w:val="003C5C1A"/>
    <w:rsid w:val="003C6C27"/>
    <w:rsid w:val="003D0129"/>
    <w:rsid w:val="003D0C37"/>
    <w:rsid w:val="003D3467"/>
    <w:rsid w:val="003D60F7"/>
    <w:rsid w:val="003E2513"/>
    <w:rsid w:val="003E74BA"/>
    <w:rsid w:val="003F0516"/>
    <w:rsid w:val="003F0A84"/>
    <w:rsid w:val="003F6065"/>
    <w:rsid w:val="00401BC5"/>
    <w:rsid w:val="00401E83"/>
    <w:rsid w:val="00406361"/>
    <w:rsid w:val="0041651F"/>
    <w:rsid w:val="00420CB5"/>
    <w:rsid w:val="00421C8E"/>
    <w:rsid w:val="00435D41"/>
    <w:rsid w:val="004365CE"/>
    <w:rsid w:val="004418E8"/>
    <w:rsid w:val="00445F4D"/>
    <w:rsid w:val="00452907"/>
    <w:rsid w:val="0045637C"/>
    <w:rsid w:val="00457E6E"/>
    <w:rsid w:val="0046688C"/>
    <w:rsid w:val="004709CA"/>
    <w:rsid w:val="00471553"/>
    <w:rsid w:val="00471660"/>
    <w:rsid w:val="00473059"/>
    <w:rsid w:val="00474321"/>
    <w:rsid w:val="0047460F"/>
    <w:rsid w:val="0047595A"/>
    <w:rsid w:val="00486FCD"/>
    <w:rsid w:val="004A40A0"/>
    <w:rsid w:val="004B7434"/>
    <w:rsid w:val="004C177D"/>
    <w:rsid w:val="004C30C7"/>
    <w:rsid w:val="004C434C"/>
    <w:rsid w:val="004D3247"/>
    <w:rsid w:val="004D54E2"/>
    <w:rsid w:val="004D61AC"/>
    <w:rsid w:val="004E02E2"/>
    <w:rsid w:val="004F0803"/>
    <w:rsid w:val="004F7107"/>
    <w:rsid w:val="00511142"/>
    <w:rsid w:val="00517607"/>
    <w:rsid w:val="00517735"/>
    <w:rsid w:val="00517E62"/>
    <w:rsid w:val="005301BF"/>
    <w:rsid w:val="0053031C"/>
    <w:rsid w:val="00533BEE"/>
    <w:rsid w:val="005409A6"/>
    <w:rsid w:val="0054201E"/>
    <w:rsid w:val="00544E0C"/>
    <w:rsid w:val="00553FB6"/>
    <w:rsid w:val="005551C8"/>
    <w:rsid w:val="00556EE4"/>
    <w:rsid w:val="00557DC7"/>
    <w:rsid w:val="0056062E"/>
    <w:rsid w:val="005632B9"/>
    <w:rsid w:val="0056765D"/>
    <w:rsid w:val="00574CEB"/>
    <w:rsid w:val="005862F6"/>
    <w:rsid w:val="0058697C"/>
    <w:rsid w:val="0058705C"/>
    <w:rsid w:val="00591ADA"/>
    <w:rsid w:val="005922BA"/>
    <w:rsid w:val="00594CEE"/>
    <w:rsid w:val="005962F0"/>
    <w:rsid w:val="005A0A1D"/>
    <w:rsid w:val="005A1B0B"/>
    <w:rsid w:val="005A213B"/>
    <w:rsid w:val="005B6E03"/>
    <w:rsid w:val="005C3DFD"/>
    <w:rsid w:val="005C6EF3"/>
    <w:rsid w:val="005D3697"/>
    <w:rsid w:val="005D5AFA"/>
    <w:rsid w:val="005E1192"/>
    <w:rsid w:val="005F16CC"/>
    <w:rsid w:val="005F562D"/>
    <w:rsid w:val="00604CB4"/>
    <w:rsid w:val="00611915"/>
    <w:rsid w:val="00612089"/>
    <w:rsid w:val="00620762"/>
    <w:rsid w:val="006316FC"/>
    <w:rsid w:val="00633747"/>
    <w:rsid w:val="00634735"/>
    <w:rsid w:val="00634EA2"/>
    <w:rsid w:val="00647ED7"/>
    <w:rsid w:val="0065286E"/>
    <w:rsid w:val="006609C2"/>
    <w:rsid w:val="00664DD5"/>
    <w:rsid w:val="00665E30"/>
    <w:rsid w:val="0066760F"/>
    <w:rsid w:val="00670EB4"/>
    <w:rsid w:val="0067146E"/>
    <w:rsid w:val="00672902"/>
    <w:rsid w:val="00673905"/>
    <w:rsid w:val="00674805"/>
    <w:rsid w:val="00676869"/>
    <w:rsid w:val="0067700D"/>
    <w:rsid w:val="006825DB"/>
    <w:rsid w:val="00686707"/>
    <w:rsid w:val="006955EA"/>
    <w:rsid w:val="006A03D5"/>
    <w:rsid w:val="006A1908"/>
    <w:rsid w:val="006A240E"/>
    <w:rsid w:val="006A3A75"/>
    <w:rsid w:val="006B1D1D"/>
    <w:rsid w:val="006B1F10"/>
    <w:rsid w:val="006B7292"/>
    <w:rsid w:val="006C134E"/>
    <w:rsid w:val="006C5C32"/>
    <w:rsid w:val="006D61A8"/>
    <w:rsid w:val="006D6BFE"/>
    <w:rsid w:val="006E0170"/>
    <w:rsid w:val="006E0F75"/>
    <w:rsid w:val="00701049"/>
    <w:rsid w:val="007030EB"/>
    <w:rsid w:val="0070626E"/>
    <w:rsid w:val="007240A1"/>
    <w:rsid w:val="00741A4A"/>
    <w:rsid w:val="007501E8"/>
    <w:rsid w:val="007534BE"/>
    <w:rsid w:val="007550CA"/>
    <w:rsid w:val="00755C02"/>
    <w:rsid w:val="00761683"/>
    <w:rsid w:val="007748BF"/>
    <w:rsid w:val="00783E46"/>
    <w:rsid w:val="00785D83"/>
    <w:rsid w:val="0079682F"/>
    <w:rsid w:val="00796FD4"/>
    <w:rsid w:val="007A3D3F"/>
    <w:rsid w:val="007A4D20"/>
    <w:rsid w:val="007A7404"/>
    <w:rsid w:val="007B1A3A"/>
    <w:rsid w:val="007B2ED6"/>
    <w:rsid w:val="007B437E"/>
    <w:rsid w:val="007B7FF5"/>
    <w:rsid w:val="007C2736"/>
    <w:rsid w:val="007C3A5E"/>
    <w:rsid w:val="007D08B2"/>
    <w:rsid w:val="007E14FB"/>
    <w:rsid w:val="007F00CA"/>
    <w:rsid w:val="007F50F7"/>
    <w:rsid w:val="00800298"/>
    <w:rsid w:val="00804BB6"/>
    <w:rsid w:val="00811AB1"/>
    <w:rsid w:val="00830715"/>
    <w:rsid w:val="008330F7"/>
    <w:rsid w:val="00833829"/>
    <w:rsid w:val="00833CF3"/>
    <w:rsid w:val="00833DF2"/>
    <w:rsid w:val="008370C2"/>
    <w:rsid w:val="00837DC0"/>
    <w:rsid w:val="00840F10"/>
    <w:rsid w:val="00844676"/>
    <w:rsid w:val="0085018C"/>
    <w:rsid w:val="00851C84"/>
    <w:rsid w:val="008520F4"/>
    <w:rsid w:val="00854151"/>
    <w:rsid w:val="0085500C"/>
    <w:rsid w:val="00855C50"/>
    <w:rsid w:val="00857F79"/>
    <w:rsid w:val="00862F00"/>
    <w:rsid w:val="0086699F"/>
    <w:rsid w:val="00867A76"/>
    <w:rsid w:val="00867FA5"/>
    <w:rsid w:val="008740CC"/>
    <w:rsid w:val="008815E5"/>
    <w:rsid w:val="008844F1"/>
    <w:rsid w:val="008922AC"/>
    <w:rsid w:val="008959A3"/>
    <w:rsid w:val="008A08EF"/>
    <w:rsid w:val="008A4E78"/>
    <w:rsid w:val="008A7EA8"/>
    <w:rsid w:val="008B0F6E"/>
    <w:rsid w:val="008B2684"/>
    <w:rsid w:val="008B60D1"/>
    <w:rsid w:val="008C12D4"/>
    <w:rsid w:val="008C6B51"/>
    <w:rsid w:val="008D2923"/>
    <w:rsid w:val="008D792A"/>
    <w:rsid w:val="008E4C83"/>
    <w:rsid w:val="008F11C4"/>
    <w:rsid w:val="008F1324"/>
    <w:rsid w:val="009068C1"/>
    <w:rsid w:val="009101C2"/>
    <w:rsid w:val="009124AE"/>
    <w:rsid w:val="0092140C"/>
    <w:rsid w:val="00926BD8"/>
    <w:rsid w:val="00934B5C"/>
    <w:rsid w:val="00944DD8"/>
    <w:rsid w:val="0095063C"/>
    <w:rsid w:val="00952785"/>
    <w:rsid w:val="00953EAA"/>
    <w:rsid w:val="00971D44"/>
    <w:rsid w:val="00975B07"/>
    <w:rsid w:val="00975C4E"/>
    <w:rsid w:val="00980D94"/>
    <w:rsid w:val="00981ACB"/>
    <w:rsid w:val="00983588"/>
    <w:rsid w:val="00983631"/>
    <w:rsid w:val="00991DFA"/>
    <w:rsid w:val="0099340D"/>
    <w:rsid w:val="0099461E"/>
    <w:rsid w:val="00994F26"/>
    <w:rsid w:val="00995AC1"/>
    <w:rsid w:val="0099663D"/>
    <w:rsid w:val="009A7623"/>
    <w:rsid w:val="009A7EE5"/>
    <w:rsid w:val="009B4B32"/>
    <w:rsid w:val="009B59AF"/>
    <w:rsid w:val="009B5CC4"/>
    <w:rsid w:val="009C22F0"/>
    <w:rsid w:val="009C2C8E"/>
    <w:rsid w:val="009C5A55"/>
    <w:rsid w:val="009C5C0C"/>
    <w:rsid w:val="009C6972"/>
    <w:rsid w:val="009C7AAA"/>
    <w:rsid w:val="009E4C67"/>
    <w:rsid w:val="009E7644"/>
    <w:rsid w:val="009F20B5"/>
    <w:rsid w:val="009F63FF"/>
    <w:rsid w:val="009F7D15"/>
    <w:rsid w:val="00A003C9"/>
    <w:rsid w:val="00A06BAE"/>
    <w:rsid w:val="00A07537"/>
    <w:rsid w:val="00A16D00"/>
    <w:rsid w:val="00A16F8E"/>
    <w:rsid w:val="00A228DB"/>
    <w:rsid w:val="00A23377"/>
    <w:rsid w:val="00A26EB6"/>
    <w:rsid w:val="00A3206D"/>
    <w:rsid w:val="00A322FD"/>
    <w:rsid w:val="00A33BAE"/>
    <w:rsid w:val="00A353EF"/>
    <w:rsid w:val="00A50F19"/>
    <w:rsid w:val="00A61696"/>
    <w:rsid w:val="00A73CF2"/>
    <w:rsid w:val="00A84F63"/>
    <w:rsid w:val="00A91BEE"/>
    <w:rsid w:val="00A93D37"/>
    <w:rsid w:val="00A94455"/>
    <w:rsid w:val="00AA4967"/>
    <w:rsid w:val="00AA4B40"/>
    <w:rsid w:val="00AA6D18"/>
    <w:rsid w:val="00AB0BF2"/>
    <w:rsid w:val="00AB4192"/>
    <w:rsid w:val="00AB505F"/>
    <w:rsid w:val="00AB5F1B"/>
    <w:rsid w:val="00AD22AC"/>
    <w:rsid w:val="00AD695F"/>
    <w:rsid w:val="00AE1AAF"/>
    <w:rsid w:val="00AF6652"/>
    <w:rsid w:val="00AF66E1"/>
    <w:rsid w:val="00B168FA"/>
    <w:rsid w:val="00B17E95"/>
    <w:rsid w:val="00B2492B"/>
    <w:rsid w:val="00B328C8"/>
    <w:rsid w:val="00B35EDC"/>
    <w:rsid w:val="00B414FC"/>
    <w:rsid w:val="00B44E0C"/>
    <w:rsid w:val="00B46B8D"/>
    <w:rsid w:val="00B50333"/>
    <w:rsid w:val="00B53DED"/>
    <w:rsid w:val="00B54D7C"/>
    <w:rsid w:val="00B5676E"/>
    <w:rsid w:val="00B6235C"/>
    <w:rsid w:val="00B7270E"/>
    <w:rsid w:val="00B74C6C"/>
    <w:rsid w:val="00B76862"/>
    <w:rsid w:val="00B813A7"/>
    <w:rsid w:val="00B846EC"/>
    <w:rsid w:val="00B9121B"/>
    <w:rsid w:val="00B91853"/>
    <w:rsid w:val="00B9242A"/>
    <w:rsid w:val="00B92EB0"/>
    <w:rsid w:val="00BA052F"/>
    <w:rsid w:val="00BA1383"/>
    <w:rsid w:val="00BA377D"/>
    <w:rsid w:val="00BC4906"/>
    <w:rsid w:val="00BD25BB"/>
    <w:rsid w:val="00BD6CB1"/>
    <w:rsid w:val="00BE42F0"/>
    <w:rsid w:val="00BF23B9"/>
    <w:rsid w:val="00BF2E38"/>
    <w:rsid w:val="00BF554D"/>
    <w:rsid w:val="00BF5D2A"/>
    <w:rsid w:val="00C02521"/>
    <w:rsid w:val="00C03163"/>
    <w:rsid w:val="00C04EBD"/>
    <w:rsid w:val="00C12A5D"/>
    <w:rsid w:val="00C1616B"/>
    <w:rsid w:val="00C163C7"/>
    <w:rsid w:val="00C232C4"/>
    <w:rsid w:val="00C41C8C"/>
    <w:rsid w:val="00C43D51"/>
    <w:rsid w:val="00C5015C"/>
    <w:rsid w:val="00C55BFB"/>
    <w:rsid w:val="00C56C01"/>
    <w:rsid w:val="00C574DA"/>
    <w:rsid w:val="00C62611"/>
    <w:rsid w:val="00C629FA"/>
    <w:rsid w:val="00C65A2C"/>
    <w:rsid w:val="00C66298"/>
    <w:rsid w:val="00C71182"/>
    <w:rsid w:val="00C75639"/>
    <w:rsid w:val="00C75657"/>
    <w:rsid w:val="00C77134"/>
    <w:rsid w:val="00C771CB"/>
    <w:rsid w:val="00C80BF5"/>
    <w:rsid w:val="00C825B3"/>
    <w:rsid w:val="00C869DA"/>
    <w:rsid w:val="00C9382B"/>
    <w:rsid w:val="00C944E1"/>
    <w:rsid w:val="00CA0456"/>
    <w:rsid w:val="00CA79F0"/>
    <w:rsid w:val="00CA7BBA"/>
    <w:rsid w:val="00CB66EA"/>
    <w:rsid w:val="00CB7678"/>
    <w:rsid w:val="00CB7F6B"/>
    <w:rsid w:val="00CC0FBE"/>
    <w:rsid w:val="00CD0DD9"/>
    <w:rsid w:val="00CD2ED3"/>
    <w:rsid w:val="00CE3C70"/>
    <w:rsid w:val="00CE6C59"/>
    <w:rsid w:val="00CE79AA"/>
    <w:rsid w:val="00CF0E95"/>
    <w:rsid w:val="00D01ABB"/>
    <w:rsid w:val="00D04E72"/>
    <w:rsid w:val="00D167A8"/>
    <w:rsid w:val="00D1750B"/>
    <w:rsid w:val="00D32875"/>
    <w:rsid w:val="00D3350D"/>
    <w:rsid w:val="00D419AC"/>
    <w:rsid w:val="00D41E40"/>
    <w:rsid w:val="00D420AC"/>
    <w:rsid w:val="00D42390"/>
    <w:rsid w:val="00D447EF"/>
    <w:rsid w:val="00D55091"/>
    <w:rsid w:val="00D573CA"/>
    <w:rsid w:val="00D575FC"/>
    <w:rsid w:val="00D6051F"/>
    <w:rsid w:val="00D71ADD"/>
    <w:rsid w:val="00D75F20"/>
    <w:rsid w:val="00D80FCB"/>
    <w:rsid w:val="00D8745C"/>
    <w:rsid w:val="00D9149C"/>
    <w:rsid w:val="00D975C4"/>
    <w:rsid w:val="00D97D4E"/>
    <w:rsid w:val="00DB183C"/>
    <w:rsid w:val="00DB3B52"/>
    <w:rsid w:val="00DB438F"/>
    <w:rsid w:val="00DB6CD9"/>
    <w:rsid w:val="00DC7F9E"/>
    <w:rsid w:val="00DD075F"/>
    <w:rsid w:val="00DD7027"/>
    <w:rsid w:val="00DE1722"/>
    <w:rsid w:val="00DE318D"/>
    <w:rsid w:val="00DE6369"/>
    <w:rsid w:val="00DE7B5D"/>
    <w:rsid w:val="00DF2A55"/>
    <w:rsid w:val="00DF3361"/>
    <w:rsid w:val="00E009FB"/>
    <w:rsid w:val="00E153EB"/>
    <w:rsid w:val="00E213AD"/>
    <w:rsid w:val="00E21A5D"/>
    <w:rsid w:val="00E221EA"/>
    <w:rsid w:val="00E31943"/>
    <w:rsid w:val="00E31C9F"/>
    <w:rsid w:val="00E3316E"/>
    <w:rsid w:val="00E36EA5"/>
    <w:rsid w:val="00E4583A"/>
    <w:rsid w:val="00E50A5A"/>
    <w:rsid w:val="00E71926"/>
    <w:rsid w:val="00E82805"/>
    <w:rsid w:val="00E85884"/>
    <w:rsid w:val="00E85FF7"/>
    <w:rsid w:val="00E867B0"/>
    <w:rsid w:val="00E86A5D"/>
    <w:rsid w:val="00E87A7B"/>
    <w:rsid w:val="00E90203"/>
    <w:rsid w:val="00E916EE"/>
    <w:rsid w:val="00EB15FE"/>
    <w:rsid w:val="00EB1FB9"/>
    <w:rsid w:val="00EB42CB"/>
    <w:rsid w:val="00EB4CB0"/>
    <w:rsid w:val="00EC5ED8"/>
    <w:rsid w:val="00EC6AC3"/>
    <w:rsid w:val="00EE5C03"/>
    <w:rsid w:val="00EE6A74"/>
    <w:rsid w:val="00EE6D8B"/>
    <w:rsid w:val="00EE6E4F"/>
    <w:rsid w:val="00EE73F4"/>
    <w:rsid w:val="00F057DC"/>
    <w:rsid w:val="00F15436"/>
    <w:rsid w:val="00F3745B"/>
    <w:rsid w:val="00F502BB"/>
    <w:rsid w:val="00F51209"/>
    <w:rsid w:val="00F57F08"/>
    <w:rsid w:val="00F605D2"/>
    <w:rsid w:val="00F616D8"/>
    <w:rsid w:val="00F64DE1"/>
    <w:rsid w:val="00F73F59"/>
    <w:rsid w:val="00F82FF0"/>
    <w:rsid w:val="00F862D5"/>
    <w:rsid w:val="00F900D4"/>
    <w:rsid w:val="00F917A7"/>
    <w:rsid w:val="00FA0B04"/>
    <w:rsid w:val="00FA5CD9"/>
    <w:rsid w:val="00FB56E2"/>
    <w:rsid w:val="00FC041D"/>
    <w:rsid w:val="00FC1FB7"/>
    <w:rsid w:val="00FD1CBE"/>
    <w:rsid w:val="00FD52E7"/>
    <w:rsid w:val="00FD5C5D"/>
    <w:rsid w:val="00FD62C7"/>
    <w:rsid w:val="00FD7424"/>
    <w:rsid w:val="00FE1228"/>
    <w:rsid w:val="00FE79F5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03638"/>
  <w15:docId w15:val="{EA7AF9D0-EAF3-4161-A16D-66BAFE95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496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4967"/>
    <w:rPr>
      <w:sz w:val="20"/>
      <w:szCs w:val="20"/>
    </w:rPr>
  </w:style>
  <w:style w:type="character" w:styleId="a5">
    <w:name w:val="footnote reference"/>
    <w:basedOn w:val="a0"/>
    <w:semiHidden/>
    <w:unhideWhenUsed/>
    <w:rsid w:val="00AA496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57F0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08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7DC"/>
  </w:style>
  <w:style w:type="paragraph" w:styleId="aa">
    <w:name w:val="footer"/>
    <w:basedOn w:val="a"/>
    <w:link w:val="ab"/>
    <w:uiPriority w:val="99"/>
    <w:unhideWhenUsed/>
    <w:rsid w:val="00F0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7DC"/>
  </w:style>
  <w:style w:type="table" w:styleId="ac">
    <w:name w:val="Table Grid"/>
    <w:basedOn w:val="a1"/>
    <w:uiPriority w:val="39"/>
    <w:rsid w:val="0067146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4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rsid w:val="003446D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D5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soleraion@govir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C48F-FD0E-4633-AA3A-00D82114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surkova</dc:creator>
  <cp:lastModifiedBy>ShargorodskayaVA</cp:lastModifiedBy>
  <cp:revision>84</cp:revision>
  <cp:lastPrinted>2025-12-15T05:25:00Z</cp:lastPrinted>
  <dcterms:created xsi:type="dcterms:W3CDTF">2025-07-30T00:46:00Z</dcterms:created>
  <dcterms:modified xsi:type="dcterms:W3CDTF">2025-12-24T02:03:00Z</dcterms:modified>
</cp:coreProperties>
</file>